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2A28" w:rsidRPr="0099249D" w:rsidRDefault="00E02A28" w:rsidP="00BE0AD6">
      <w:pPr>
        <w:spacing w:after="0"/>
        <w:rPr>
          <w:b/>
          <w:sz w:val="28"/>
          <w:szCs w:val="26"/>
          <w:u w:val="single"/>
        </w:rPr>
      </w:pPr>
      <w:r w:rsidRPr="0099249D">
        <w:rPr>
          <w:b/>
          <w:sz w:val="28"/>
          <w:szCs w:val="26"/>
        </w:rPr>
        <w:t xml:space="preserve">R O M Â N I A                                                                                         </w:t>
      </w:r>
    </w:p>
    <w:p w:rsidR="00E02A28" w:rsidRPr="0099249D" w:rsidRDefault="00E02A28" w:rsidP="00BE0AD6">
      <w:pPr>
        <w:spacing w:after="0"/>
        <w:rPr>
          <w:b/>
          <w:sz w:val="28"/>
          <w:szCs w:val="26"/>
        </w:rPr>
      </w:pPr>
      <w:r w:rsidRPr="0099249D">
        <w:rPr>
          <w:b/>
          <w:sz w:val="28"/>
          <w:szCs w:val="26"/>
        </w:rPr>
        <w:t>JUDEŢUL  VASLUI</w:t>
      </w:r>
    </w:p>
    <w:p w:rsidR="00E02A28" w:rsidRPr="0099249D" w:rsidRDefault="00E02A28" w:rsidP="00BE0AD6">
      <w:pPr>
        <w:spacing w:after="0" w:line="240" w:lineRule="auto"/>
        <w:rPr>
          <w:b/>
          <w:sz w:val="28"/>
          <w:szCs w:val="26"/>
        </w:rPr>
      </w:pPr>
      <w:r w:rsidRPr="0099249D">
        <w:rPr>
          <w:b/>
          <w:sz w:val="28"/>
          <w:szCs w:val="26"/>
        </w:rPr>
        <w:t>COMUNA TÃTÃRÃNI</w:t>
      </w:r>
    </w:p>
    <w:p w:rsidR="00E02A28" w:rsidRDefault="00BF0AF6" w:rsidP="00BE0AD6">
      <w:pPr>
        <w:spacing w:after="0"/>
        <w:rPr>
          <w:b/>
          <w:sz w:val="28"/>
          <w:szCs w:val="26"/>
        </w:rPr>
      </w:pPr>
      <w:r>
        <w:rPr>
          <w:b/>
          <w:sz w:val="28"/>
          <w:szCs w:val="26"/>
        </w:rPr>
        <w:t xml:space="preserve">CONSILIUL LOCAL </w:t>
      </w:r>
    </w:p>
    <w:p w:rsidR="00E02A28" w:rsidRPr="0099249D" w:rsidRDefault="00E02A28" w:rsidP="00E02A28">
      <w:pPr>
        <w:rPr>
          <w:sz w:val="28"/>
          <w:szCs w:val="26"/>
        </w:rPr>
      </w:pPr>
    </w:p>
    <w:p w:rsidR="001C638E" w:rsidRPr="0099249D" w:rsidRDefault="007C1C93" w:rsidP="001C638E">
      <w:pPr>
        <w:spacing w:after="0"/>
        <w:jc w:val="center"/>
        <w:rPr>
          <w:b/>
          <w:sz w:val="28"/>
          <w:szCs w:val="26"/>
        </w:rPr>
      </w:pPr>
      <w:r>
        <w:rPr>
          <w:b/>
          <w:sz w:val="28"/>
          <w:szCs w:val="26"/>
        </w:rPr>
        <w:t>HOTĂRÂRE</w:t>
      </w:r>
      <w:r w:rsidR="00BF0AF6">
        <w:rPr>
          <w:b/>
          <w:sz w:val="28"/>
          <w:szCs w:val="26"/>
        </w:rPr>
        <w:t>A</w:t>
      </w:r>
      <w:r w:rsidR="001C638E" w:rsidRPr="001C638E">
        <w:rPr>
          <w:b/>
          <w:sz w:val="28"/>
          <w:szCs w:val="26"/>
        </w:rPr>
        <w:t xml:space="preserve"> </w:t>
      </w:r>
      <w:r w:rsidR="001C638E" w:rsidRPr="008E7745">
        <w:rPr>
          <w:b/>
          <w:sz w:val="28"/>
          <w:szCs w:val="26"/>
        </w:rPr>
        <w:t xml:space="preserve">NR. </w:t>
      </w:r>
      <w:r w:rsidR="00FA23A1">
        <w:rPr>
          <w:b/>
          <w:sz w:val="32"/>
          <w:szCs w:val="32"/>
        </w:rPr>
        <w:t>42</w:t>
      </w:r>
      <w:r w:rsidR="001C638E" w:rsidRPr="001C638E">
        <w:rPr>
          <w:b/>
          <w:sz w:val="32"/>
          <w:szCs w:val="32"/>
        </w:rPr>
        <w:t xml:space="preserve"> din </w:t>
      </w:r>
      <w:r w:rsidR="00DB19B2">
        <w:rPr>
          <w:b/>
          <w:sz w:val="32"/>
          <w:szCs w:val="32"/>
        </w:rPr>
        <w:t>18</w:t>
      </w:r>
      <w:r w:rsidR="001C638E" w:rsidRPr="001C638E">
        <w:rPr>
          <w:b/>
          <w:sz w:val="32"/>
          <w:szCs w:val="32"/>
        </w:rPr>
        <w:t>.11.2025</w:t>
      </w:r>
    </w:p>
    <w:p w:rsidR="00B56F03" w:rsidRPr="001C638E" w:rsidRDefault="00276C35" w:rsidP="00010A3B">
      <w:pPr>
        <w:spacing w:after="0" w:line="240" w:lineRule="auto"/>
        <w:jc w:val="center"/>
        <w:rPr>
          <w:sz w:val="28"/>
          <w:szCs w:val="26"/>
        </w:rPr>
      </w:pPr>
      <w:r w:rsidRPr="001C638E">
        <w:rPr>
          <w:sz w:val="28"/>
          <w:szCs w:val="26"/>
        </w:rPr>
        <w:t xml:space="preserve">privind desemnarea reprezentantului  Consiliului local al comunei Tătărăni în Consiliul de Administraţie al Şcolii Gimnaziale </w:t>
      </w:r>
    </w:p>
    <w:p w:rsidR="00E02A28" w:rsidRPr="001C638E" w:rsidRDefault="00276C35" w:rsidP="00010A3B">
      <w:pPr>
        <w:spacing w:after="0" w:line="240" w:lineRule="auto"/>
        <w:jc w:val="center"/>
        <w:rPr>
          <w:sz w:val="28"/>
          <w:szCs w:val="26"/>
        </w:rPr>
      </w:pPr>
      <w:r w:rsidRPr="001C638E">
        <w:rPr>
          <w:sz w:val="28"/>
          <w:szCs w:val="26"/>
        </w:rPr>
        <w:t>nr. 1 Tătărăni, judeţul Vaslui</w:t>
      </w:r>
    </w:p>
    <w:p w:rsidR="00276C35" w:rsidRPr="0099249D" w:rsidRDefault="00276C35" w:rsidP="00276C35">
      <w:pPr>
        <w:spacing w:line="240" w:lineRule="auto"/>
        <w:jc w:val="center"/>
        <w:rPr>
          <w:b/>
          <w:sz w:val="28"/>
          <w:szCs w:val="26"/>
        </w:rPr>
      </w:pPr>
    </w:p>
    <w:p w:rsidR="00C5088F" w:rsidRPr="001C638E" w:rsidRDefault="00BF0AF6" w:rsidP="00C5088F">
      <w:pPr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>Consiliul Local al</w:t>
      </w:r>
      <w:r w:rsidR="00C5088F" w:rsidRPr="001C638E">
        <w:rPr>
          <w:sz w:val="26"/>
          <w:szCs w:val="26"/>
        </w:rPr>
        <w:t xml:space="preserve">  comunei Tătărăni, judeţul Vaslui</w:t>
      </w:r>
      <w:r w:rsidR="00D62A33" w:rsidRPr="001C638E">
        <w:rPr>
          <w:sz w:val="26"/>
          <w:szCs w:val="26"/>
        </w:rPr>
        <w:t>,</w:t>
      </w:r>
    </w:p>
    <w:p w:rsidR="00E02A28" w:rsidRPr="001C638E" w:rsidRDefault="00E02A28" w:rsidP="00A13A28">
      <w:pPr>
        <w:spacing w:after="0"/>
        <w:jc w:val="both"/>
        <w:rPr>
          <w:b/>
          <w:sz w:val="26"/>
          <w:szCs w:val="26"/>
        </w:rPr>
      </w:pPr>
      <w:r w:rsidRPr="001C638E">
        <w:rPr>
          <w:b/>
          <w:sz w:val="26"/>
          <w:szCs w:val="26"/>
        </w:rPr>
        <w:t>Avậnd în vedere:</w:t>
      </w:r>
    </w:p>
    <w:p w:rsidR="007959E6" w:rsidRPr="001C638E" w:rsidRDefault="007959E6" w:rsidP="00664470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sz w:val="26"/>
          <w:szCs w:val="26"/>
        </w:rPr>
      </w:pPr>
      <w:r w:rsidRPr="001C638E">
        <w:rPr>
          <w:sz w:val="26"/>
          <w:szCs w:val="26"/>
        </w:rPr>
        <w:t>Referatul de aprobare nr</w:t>
      </w:r>
      <w:r w:rsidR="00FD540F" w:rsidRPr="001C638E">
        <w:rPr>
          <w:sz w:val="26"/>
          <w:szCs w:val="26"/>
        </w:rPr>
        <w:t>.</w:t>
      </w:r>
      <w:r w:rsidR="001C638E" w:rsidRPr="001C638E">
        <w:rPr>
          <w:sz w:val="26"/>
          <w:szCs w:val="26"/>
        </w:rPr>
        <w:t>5878/12.11.2025</w:t>
      </w:r>
      <w:r w:rsidR="00D62A33" w:rsidRPr="001C638E">
        <w:rPr>
          <w:sz w:val="26"/>
          <w:szCs w:val="26"/>
        </w:rPr>
        <w:t xml:space="preserve"> al primarului C</w:t>
      </w:r>
      <w:r w:rsidRPr="001C638E">
        <w:rPr>
          <w:sz w:val="26"/>
          <w:szCs w:val="26"/>
        </w:rPr>
        <w:t>omunei Tãtãrãni;</w:t>
      </w:r>
    </w:p>
    <w:p w:rsidR="007C1C93" w:rsidRPr="001C638E" w:rsidRDefault="007959E6" w:rsidP="007C1C93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sz w:val="26"/>
          <w:szCs w:val="26"/>
        </w:rPr>
      </w:pPr>
      <w:r w:rsidRPr="001C638E">
        <w:rPr>
          <w:sz w:val="26"/>
          <w:szCs w:val="26"/>
        </w:rPr>
        <w:t xml:space="preserve">Raportul de specialitate nr. </w:t>
      </w:r>
      <w:r w:rsidR="001C638E" w:rsidRPr="001C638E">
        <w:rPr>
          <w:sz w:val="26"/>
          <w:szCs w:val="26"/>
        </w:rPr>
        <w:t>5879/12.11.2025</w:t>
      </w:r>
      <w:r w:rsidRPr="001C638E">
        <w:rPr>
          <w:sz w:val="26"/>
          <w:szCs w:val="26"/>
        </w:rPr>
        <w:t xml:space="preserve"> al </w:t>
      </w:r>
      <w:r w:rsidR="0099249D" w:rsidRPr="001C638E">
        <w:rPr>
          <w:sz w:val="26"/>
          <w:szCs w:val="26"/>
        </w:rPr>
        <w:t xml:space="preserve">secretarului general </w:t>
      </w:r>
      <w:r w:rsidR="001C638E" w:rsidRPr="001C638E">
        <w:rPr>
          <w:sz w:val="26"/>
          <w:szCs w:val="26"/>
        </w:rPr>
        <w:t xml:space="preserve">cu atribuții delegate </w:t>
      </w:r>
      <w:r w:rsidR="0099249D" w:rsidRPr="001C638E">
        <w:rPr>
          <w:sz w:val="26"/>
          <w:szCs w:val="26"/>
        </w:rPr>
        <w:t>al comunei Tãtãrãni</w:t>
      </w:r>
      <w:r w:rsidRPr="001C638E">
        <w:rPr>
          <w:sz w:val="26"/>
          <w:szCs w:val="26"/>
        </w:rPr>
        <w:t>;</w:t>
      </w:r>
    </w:p>
    <w:p w:rsidR="007C1C93" w:rsidRPr="001C638E" w:rsidRDefault="007C1C93" w:rsidP="007C1C93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sz w:val="26"/>
          <w:szCs w:val="26"/>
        </w:rPr>
      </w:pPr>
      <w:r w:rsidRPr="001C638E">
        <w:rPr>
          <w:sz w:val="26"/>
          <w:szCs w:val="26"/>
        </w:rPr>
        <w:t>Avizul Comisiei de specialitate a Consiliului local pentru administraţie publicã, juridicã, apãrarea ordinii şi linistii publice, a drepturilor cetãţenilor;</w:t>
      </w:r>
    </w:p>
    <w:p w:rsidR="007C1C93" w:rsidRPr="001C638E" w:rsidRDefault="007C1C93" w:rsidP="007C1C93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sz w:val="26"/>
          <w:szCs w:val="26"/>
        </w:rPr>
      </w:pPr>
      <w:r w:rsidRPr="001C638E">
        <w:rPr>
          <w:sz w:val="26"/>
          <w:szCs w:val="26"/>
        </w:rPr>
        <w:t>Avizul Comisiei de specialitate a Consiliului local pentru Dezvoltare Economico - Socialã, Buget–Finanţe, Administrarea Domenului Public şi privat al Comunei, Agriculturã, Gospodarire Comunalã şi Comerţ;</w:t>
      </w:r>
    </w:p>
    <w:p w:rsidR="007C1C93" w:rsidRPr="001C638E" w:rsidRDefault="007C1C93" w:rsidP="007C1C93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sz w:val="26"/>
          <w:szCs w:val="26"/>
        </w:rPr>
      </w:pPr>
      <w:r w:rsidRPr="001C638E">
        <w:rPr>
          <w:sz w:val="26"/>
          <w:szCs w:val="26"/>
        </w:rPr>
        <w:t>Avizul Comisiei de specialitate a Consiliului local pentru învãtãmânt, sãnãtate, culturã, protecţie socialã, activitãţi sportive şi de agrement;</w:t>
      </w:r>
    </w:p>
    <w:p w:rsidR="00EA6414" w:rsidRPr="001C638E" w:rsidRDefault="007959E6" w:rsidP="001C638E">
      <w:pPr>
        <w:pStyle w:val="ListParagraph"/>
        <w:numPr>
          <w:ilvl w:val="0"/>
          <w:numId w:val="2"/>
        </w:numPr>
        <w:spacing w:after="0" w:line="360" w:lineRule="auto"/>
        <w:ind w:left="0" w:firstLine="709"/>
        <w:jc w:val="both"/>
        <w:rPr>
          <w:sz w:val="26"/>
          <w:szCs w:val="26"/>
        </w:rPr>
      </w:pPr>
      <w:r w:rsidRPr="001C638E">
        <w:rPr>
          <w:sz w:val="26"/>
          <w:szCs w:val="26"/>
        </w:rPr>
        <w:t xml:space="preserve">Adresa nr. </w:t>
      </w:r>
      <w:r w:rsidR="001C638E" w:rsidRPr="001C638E">
        <w:rPr>
          <w:sz w:val="26"/>
          <w:szCs w:val="26"/>
        </w:rPr>
        <w:t>1292/23.10.2025</w:t>
      </w:r>
      <w:r w:rsidR="00664470" w:rsidRPr="001C638E">
        <w:rPr>
          <w:sz w:val="26"/>
          <w:szCs w:val="26"/>
        </w:rPr>
        <w:t xml:space="preserve"> </w:t>
      </w:r>
      <w:r w:rsidRPr="001C638E">
        <w:rPr>
          <w:sz w:val="26"/>
          <w:szCs w:val="26"/>
        </w:rPr>
        <w:t>a Şcolii Gimnaziale nr. 1 Tătărăni prin care se solicită desemnarea reprezentantului Consiliului local al comunei Tătărăni în Consiliul de Administraţie al Şcolii Gimnaziale nr. 1 sat. Tătărăni;</w:t>
      </w:r>
    </w:p>
    <w:p w:rsidR="007959E6" w:rsidRPr="001C638E" w:rsidRDefault="007959E6" w:rsidP="00D62A33">
      <w:pPr>
        <w:spacing w:after="0" w:line="360" w:lineRule="auto"/>
        <w:ind w:firstLine="567"/>
        <w:jc w:val="both"/>
        <w:rPr>
          <w:b/>
          <w:sz w:val="26"/>
          <w:szCs w:val="26"/>
        </w:rPr>
      </w:pPr>
      <w:r w:rsidRPr="001C638E">
        <w:rPr>
          <w:b/>
          <w:sz w:val="26"/>
          <w:szCs w:val="26"/>
        </w:rPr>
        <w:t>Luând în considerare:</w:t>
      </w:r>
    </w:p>
    <w:p w:rsidR="00D62A33" w:rsidRPr="00D62A33" w:rsidRDefault="00D62A33" w:rsidP="00D62A33">
      <w:pPr>
        <w:spacing w:after="0" w:line="240" w:lineRule="auto"/>
        <w:ind w:firstLine="720"/>
        <w:jc w:val="both"/>
        <w:rPr>
          <w:sz w:val="26"/>
          <w:szCs w:val="26"/>
          <w:lang w:val="en-US"/>
        </w:rPr>
      </w:pPr>
      <w:r w:rsidRPr="00D62A33">
        <w:rPr>
          <w:sz w:val="26"/>
          <w:szCs w:val="26"/>
          <w:lang w:val="en-US"/>
        </w:rPr>
        <w:t xml:space="preserve">a) </w:t>
      </w:r>
      <w:proofErr w:type="gramStart"/>
      <w:r w:rsidRPr="00D62A33">
        <w:rPr>
          <w:sz w:val="26"/>
          <w:szCs w:val="26"/>
          <w:lang w:val="en-US"/>
        </w:rPr>
        <w:t>art</w:t>
      </w:r>
      <w:proofErr w:type="gramEnd"/>
      <w:r w:rsidRPr="00D62A33">
        <w:rPr>
          <w:sz w:val="26"/>
          <w:szCs w:val="26"/>
          <w:lang w:val="en-US"/>
        </w:rPr>
        <w:t xml:space="preserve">. </w:t>
      </w:r>
      <w:proofErr w:type="gramStart"/>
      <w:r w:rsidRPr="00D62A33">
        <w:rPr>
          <w:sz w:val="26"/>
          <w:szCs w:val="26"/>
          <w:lang w:val="en-US"/>
        </w:rPr>
        <w:t xml:space="preserve">128 </w:t>
      </w:r>
      <w:proofErr w:type="spellStart"/>
      <w:r w:rsidRPr="00D62A33">
        <w:rPr>
          <w:sz w:val="26"/>
          <w:szCs w:val="26"/>
          <w:lang w:val="en-US"/>
        </w:rPr>
        <w:t>alin</w:t>
      </w:r>
      <w:proofErr w:type="spellEnd"/>
      <w:r w:rsidRPr="00D62A33">
        <w:rPr>
          <w:sz w:val="26"/>
          <w:szCs w:val="26"/>
          <w:lang w:val="en-US"/>
        </w:rPr>
        <w:t>.</w:t>
      </w:r>
      <w:proofErr w:type="gramEnd"/>
      <w:r w:rsidRPr="00D62A33">
        <w:rPr>
          <w:sz w:val="26"/>
          <w:szCs w:val="26"/>
          <w:lang w:val="en-US"/>
        </w:rPr>
        <w:t xml:space="preserve"> (2) </w:t>
      </w:r>
      <w:proofErr w:type="gramStart"/>
      <w:r w:rsidRPr="00D62A33">
        <w:rPr>
          <w:sz w:val="26"/>
          <w:szCs w:val="26"/>
          <w:lang w:val="en-US"/>
        </w:rPr>
        <w:t>lit</w:t>
      </w:r>
      <w:proofErr w:type="gramEnd"/>
      <w:r w:rsidRPr="00D62A33">
        <w:rPr>
          <w:sz w:val="26"/>
          <w:szCs w:val="26"/>
          <w:lang w:val="en-US"/>
        </w:rPr>
        <w:t xml:space="preserve">. </w:t>
      </w:r>
      <w:proofErr w:type="gramStart"/>
      <w:r w:rsidRPr="00D62A33">
        <w:rPr>
          <w:sz w:val="26"/>
          <w:szCs w:val="26"/>
          <w:lang w:val="en-US"/>
        </w:rPr>
        <w:t>a</w:t>
      </w:r>
      <w:proofErr w:type="gramEnd"/>
      <w:r w:rsidRPr="00D62A33">
        <w:rPr>
          <w:sz w:val="26"/>
          <w:szCs w:val="26"/>
          <w:lang w:val="en-US"/>
        </w:rPr>
        <w:t xml:space="preserve">), art. </w:t>
      </w:r>
      <w:proofErr w:type="gramStart"/>
      <w:r w:rsidRPr="00D62A33">
        <w:rPr>
          <w:sz w:val="26"/>
          <w:szCs w:val="26"/>
          <w:lang w:val="en-US"/>
        </w:rPr>
        <w:t xml:space="preserve">234 </w:t>
      </w:r>
      <w:proofErr w:type="spellStart"/>
      <w:r w:rsidRPr="00D62A33">
        <w:rPr>
          <w:sz w:val="26"/>
          <w:szCs w:val="26"/>
          <w:lang w:val="en-US"/>
        </w:rPr>
        <w:t>alin</w:t>
      </w:r>
      <w:proofErr w:type="spellEnd"/>
      <w:r w:rsidRPr="00D62A33">
        <w:rPr>
          <w:sz w:val="26"/>
          <w:szCs w:val="26"/>
          <w:lang w:val="en-US"/>
        </w:rPr>
        <w:t>.</w:t>
      </w:r>
      <w:proofErr w:type="gramEnd"/>
      <w:r w:rsidRPr="00D62A33">
        <w:rPr>
          <w:sz w:val="26"/>
          <w:szCs w:val="26"/>
          <w:lang w:val="en-US"/>
        </w:rPr>
        <w:t xml:space="preserve"> (5) </w:t>
      </w:r>
      <w:proofErr w:type="gramStart"/>
      <w:r w:rsidRPr="00D62A33">
        <w:rPr>
          <w:sz w:val="26"/>
          <w:szCs w:val="26"/>
          <w:lang w:val="en-US"/>
        </w:rPr>
        <w:t>lit</w:t>
      </w:r>
      <w:proofErr w:type="gramEnd"/>
      <w:r w:rsidRPr="00D62A33">
        <w:rPr>
          <w:sz w:val="26"/>
          <w:szCs w:val="26"/>
          <w:lang w:val="en-US"/>
        </w:rPr>
        <w:t xml:space="preserve">. e) </w:t>
      </w:r>
      <w:proofErr w:type="gramStart"/>
      <w:r w:rsidRPr="00D62A33">
        <w:rPr>
          <w:sz w:val="26"/>
          <w:szCs w:val="26"/>
          <w:lang w:val="en-US"/>
        </w:rPr>
        <w:t>din</w:t>
      </w:r>
      <w:proofErr w:type="gramEnd"/>
      <w:r w:rsidRPr="00D62A33">
        <w:rPr>
          <w:sz w:val="26"/>
          <w:szCs w:val="26"/>
          <w:lang w:val="en-US"/>
        </w:rPr>
        <w:t xml:space="preserve"> </w:t>
      </w:r>
      <w:proofErr w:type="spellStart"/>
      <w:r w:rsidRPr="00D62A33">
        <w:rPr>
          <w:sz w:val="26"/>
          <w:szCs w:val="26"/>
          <w:lang w:val="en-US"/>
        </w:rPr>
        <w:t>Legea</w:t>
      </w:r>
      <w:proofErr w:type="spellEnd"/>
      <w:r w:rsidRPr="00D62A33">
        <w:rPr>
          <w:sz w:val="26"/>
          <w:szCs w:val="26"/>
          <w:lang w:val="en-US"/>
        </w:rPr>
        <w:t xml:space="preserve"> nr. 198/2023 a </w:t>
      </w:r>
      <w:proofErr w:type="spellStart"/>
      <w:r w:rsidRPr="00D62A33">
        <w:rPr>
          <w:sz w:val="26"/>
          <w:szCs w:val="26"/>
          <w:lang w:val="en-US"/>
        </w:rPr>
        <w:t>învăţământului</w:t>
      </w:r>
      <w:proofErr w:type="spellEnd"/>
      <w:r w:rsidRPr="00D62A33">
        <w:rPr>
          <w:sz w:val="26"/>
          <w:szCs w:val="26"/>
          <w:lang w:val="en-US"/>
        </w:rPr>
        <w:t xml:space="preserve"> </w:t>
      </w:r>
      <w:proofErr w:type="spellStart"/>
      <w:r w:rsidRPr="00D62A33">
        <w:rPr>
          <w:sz w:val="26"/>
          <w:szCs w:val="26"/>
          <w:lang w:val="en-US"/>
        </w:rPr>
        <w:t>preuniversitar</w:t>
      </w:r>
      <w:proofErr w:type="spellEnd"/>
      <w:r w:rsidRPr="00D62A33">
        <w:rPr>
          <w:sz w:val="26"/>
          <w:szCs w:val="26"/>
          <w:lang w:val="en-US"/>
        </w:rPr>
        <w:t xml:space="preserve">, cu </w:t>
      </w:r>
      <w:proofErr w:type="spellStart"/>
      <w:r w:rsidRPr="00D62A33">
        <w:rPr>
          <w:sz w:val="26"/>
          <w:szCs w:val="26"/>
          <w:lang w:val="en-US"/>
        </w:rPr>
        <w:t>modificările</w:t>
      </w:r>
      <w:proofErr w:type="spellEnd"/>
      <w:r w:rsidRPr="00D62A33">
        <w:rPr>
          <w:sz w:val="26"/>
          <w:szCs w:val="26"/>
          <w:lang w:val="en-US"/>
        </w:rPr>
        <w:t xml:space="preserve"> </w:t>
      </w:r>
      <w:proofErr w:type="spellStart"/>
      <w:r w:rsidRPr="00D62A33">
        <w:rPr>
          <w:sz w:val="26"/>
          <w:szCs w:val="26"/>
          <w:lang w:val="en-US"/>
        </w:rPr>
        <w:t>şi</w:t>
      </w:r>
      <w:proofErr w:type="spellEnd"/>
      <w:r w:rsidRPr="00D62A33">
        <w:rPr>
          <w:sz w:val="26"/>
          <w:szCs w:val="26"/>
          <w:lang w:val="en-US"/>
        </w:rPr>
        <w:t xml:space="preserve"> </w:t>
      </w:r>
      <w:proofErr w:type="spellStart"/>
      <w:r w:rsidRPr="00D62A33">
        <w:rPr>
          <w:sz w:val="26"/>
          <w:szCs w:val="26"/>
          <w:lang w:val="en-US"/>
        </w:rPr>
        <w:t>completările</w:t>
      </w:r>
      <w:proofErr w:type="spellEnd"/>
      <w:r w:rsidRPr="00D62A33">
        <w:rPr>
          <w:sz w:val="26"/>
          <w:szCs w:val="26"/>
          <w:lang w:val="en-US"/>
        </w:rPr>
        <w:t xml:space="preserve"> </w:t>
      </w:r>
      <w:proofErr w:type="spellStart"/>
      <w:r w:rsidRPr="00D62A33">
        <w:rPr>
          <w:sz w:val="26"/>
          <w:szCs w:val="26"/>
          <w:lang w:val="en-US"/>
        </w:rPr>
        <w:t>ulterioare</w:t>
      </w:r>
      <w:proofErr w:type="spellEnd"/>
      <w:r w:rsidRPr="00D62A33">
        <w:rPr>
          <w:sz w:val="26"/>
          <w:szCs w:val="26"/>
          <w:lang w:val="en-US"/>
        </w:rPr>
        <w:t>;</w:t>
      </w:r>
    </w:p>
    <w:p w:rsidR="00D62A33" w:rsidRPr="00D62A33" w:rsidRDefault="00D62A33" w:rsidP="00D62A33">
      <w:pPr>
        <w:spacing w:after="0" w:line="240" w:lineRule="auto"/>
        <w:ind w:firstLine="720"/>
        <w:jc w:val="both"/>
        <w:rPr>
          <w:rFonts w:eastAsia="SimSun"/>
          <w:sz w:val="26"/>
          <w:szCs w:val="26"/>
          <w:shd w:val="clear" w:color="auto" w:fill="FFFFFF"/>
          <w:lang w:val="en-US"/>
        </w:rPr>
      </w:pPr>
      <w:r w:rsidRPr="00D62A33">
        <w:rPr>
          <w:sz w:val="26"/>
          <w:szCs w:val="26"/>
          <w:lang w:val="fr-FR"/>
        </w:rPr>
        <w:t>b)</w:t>
      </w:r>
      <w:r w:rsidRPr="00D62A33">
        <w:rPr>
          <w:sz w:val="26"/>
          <w:szCs w:val="26"/>
          <w:lang w:val="en-US"/>
        </w:rPr>
        <w:t xml:space="preserve"> </w:t>
      </w:r>
      <w:proofErr w:type="spellStart"/>
      <w:r w:rsidRPr="00D62A33">
        <w:rPr>
          <w:sz w:val="26"/>
          <w:szCs w:val="26"/>
          <w:lang w:val="en-US"/>
        </w:rPr>
        <w:t>Ordinul</w:t>
      </w:r>
      <w:proofErr w:type="spellEnd"/>
      <w:r w:rsidRPr="00D62A33">
        <w:rPr>
          <w:sz w:val="26"/>
          <w:szCs w:val="26"/>
          <w:lang w:val="en-US"/>
        </w:rPr>
        <w:t xml:space="preserve"> nr. 6223/2023 </w:t>
      </w:r>
      <w:proofErr w:type="spellStart"/>
      <w:r w:rsidRPr="00D62A33">
        <w:rPr>
          <w:sz w:val="26"/>
          <w:szCs w:val="26"/>
          <w:lang w:val="en-US"/>
        </w:rPr>
        <w:t>pentru</w:t>
      </w:r>
      <w:proofErr w:type="spellEnd"/>
      <w:r w:rsidRPr="00D62A33">
        <w:rPr>
          <w:sz w:val="26"/>
          <w:szCs w:val="26"/>
          <w:lang w:val="en-US"/>
        </w:rPr>
        <w:t xml:space="preserve"> </w:t>
      </w:r>
      <w:proofErr w:type="spellStart"/>
      <w:r w:rsidRPr="00D62A33">
        <w:rPr>
          <w:sz w:val="26"/>
          <w:szCs w:val="26"/>
          <w:lang w:val="en-US"/>
        </w:rPr>
        <w:t>aprobarea</w:t>
      </w:r>
      <w:proofErr w:type="spellEnd"/>
      <w:r w:rsidRPr="00D62A33">
        <w:rPr>
          <w:sz w:val="26"/>
          <w:szCs w:val="26"/>
          <w:lang w:val="en-US"/>
        </w:rPr>
        <w:t xml:space="preserve"> </w:t>
      </w:r>
      <w:proofErr w:type="spellStart"/>
      <w:r w:rsidRPr="00D62A33">
        <w:rPr>
          <w:sz w:val="26"/>
          <w:szCs w:val="26"/>
          <w:lang w:val="en-US"/>
        </w:rPr>
        <w:t>Metodologiei</w:t>
      </w:r>
      <w:proofErr w:type="spellEnd"/>
      <w:r w:rsidRPr="00D62A33">
        <w:rPr>
          <w:sz w:val="26"/>
          <w:szCs w:val="26"/>
          <w:lang w:val="en-US"/>
        </w:rPr>
        <w:t xml:space="preserve"> - </w:t>
      </w:r>
      <w:proofErr w:type="spellStart"/>
      <w:r w:rsidRPr="00D62A33">
        <w:rPr>
          <w:sz w:val="26"/>
          <w:szCs w:val="26"/>
          <w:lang w:val="en-US"/>
        </w:rPr>
        <w:t>cadru</w:t>
      </w:r>
      <w:proofErr w:type="spellEnd"/>
      <w:r w:rsidRPr="00D62A33">
        <w:rPr>
          <w:sz w:val="26"/>
          <w:szCs w:val="26"/>
          <w:lang w:val="en-US"/>
        </w:rPr>
        <w:t xml:space="preserve"> de </w:t>
      </w:r>
      <w:proofErr w:type="spellStart"/>
      <w:r w:rsidRPr="00D62A33">
        <w:rPr>
          <w:sz w:val="26"/>
          <w:szCs w:val="26"/>
          <w:lang w:val="en-US"/>
        </w:rPr>
        <w:t>organizare</w:t>
      </w:r>
      <w:proofErr w:type="spellEnd"/>
      <w:r w:rsidRPr="00D62A33">
        <w:rPr>
          <w:sz w:val="26"/>
          <w:szCs w:val="26"/>
          <w:lang w:val="en-US"/>
        </w:rPr>
        <w:t xml:space="preserve"> </w:t>
      </w:r>
      <w:proofErr w:type="spellStart"/>
      <w:r w:rsidRPr="00D62A33">
        <w:rPr>
          <w:sz w:val="26"/>
          <w:szCs w:val="26"/>
          <w:lang w:val="en-US"/>
        </w:rPr>
        <w:t>şi</w:t>
      </w:r>
      <w:proofErr w:type="spellEnd"/>
      <w:r w:rsidRPr="00D62A33">
        <w:rPr>
          <w:sz w:val="26"/>
          <w:szCs w:val="26"/>
          <w:lang w:val="en-US"/>
        </w:rPr>
        <w:t xml:space="preserve"> </w:t>
      </w:r>
      <w:proofErr w:type="spellStart"/>
      <w:r w:rsidRPr="00D62A33">
        <w:rPr>
          <w:sz w:val="26"/>
          <w:szCs w:val="26"/>
          <w:lang w:val="en-US"/>
        </w:rPr>
        <w:t>funcţionare</w:t>
      </w:r>
      <w:proofErr w:type="spellEnd"/>
      <w:r w:rsidRPr="00D62A33">
        <w:rPr>
          <w:sz w:val="26"/>
          <w:szCs w:val="26"/>
          <w:lang w:val="en-US"/>
        </w:rPr>
        <w:t xml:space="preserve"> a </w:t>
      </w:r>
      <w:proofErr w:type="spellStart"/>
      <w:r w:rsidRPr="00D62A33">
        <w:rPr>
          <w:sz w:val="26"/>
          <w:szCs w:val="26"/>
          <w:lang w:val="en-US"/>
        </w:rPr>
        <w:t>consiliilor</w:t>
      </w:r>
      <w:proofErr w:type="spellEnd"/>
      <w:r w:rsidRPr="00D62A33">
        <w:rPr>
          <w:sz w:val="26"/>
          <w:szCs w:val="26"/>
          <w:lang w:val="en-US"/>
        </w:rPr>
        <w:t xml:space="preserve"> de </w:t>
      </w:r>
      <w:proofErr w:type="spellStart"/>
      <w:r w:rsidRPr="00D62A33">
        <w:rPr>
          <w:sz w:val="26"/>
          <w:szCs w:val="26"/>
          <w:lang w:val="en-US"/>
        </w:rPr>
        <w:t>administraţie</w:t>
      </w:r>
      <w:proofErr w:type="spellEnd"/>
      <w:r w:rsidRPr="00D62A33">
        <w:rPr>
          <w:sz w:val="26"/>
          <w:szCs w:val="26"/>
          <w:lang w:val="en-US"/>
        </w:rPr>
        <w:t xml:space="preserve"> din </w:t>
      </w:r>
      <w:proofErr w:type="spellStart"/>
      <w:r w:rsidRPr="00D62A33">
        <w:rPr>
          <w:sz w:val="26"/>
          <w:szCs w:val="26"/>
          <w:lang w:val="en-US"/>
        </w:rPr>
        <w:t>unităţile</w:t>
      </w:r>
      <w:proofErr w:type="spellEnd"/>
      <w:r w:rsidRPr="00D62A33">
        <w:rPr>
          <w:sz w:val="26"/>
          <w:szCs w:val="26"/>
          <w:lang w:val="en-US"/>
        </w:rPr>
        <w:t xml:space="preserve"> de </w:t>
      </w:r>
      <w:proofErr w:type="spellStart"/>
      <w:r w:rsidRPr="00D62A33">
        <w:rPr>
          <w:sz w:val="26"/>
          <w:szCs w:val="26"/>
          <w:lang w:val="en-US"/>
        </w:rPr>
        <w:t>învăţământ</w:t>
      </w:r>
      <w:proofErr w:type="spellEnd"/>
      <w:r w:rsidRPr="00D62A33">
        <w:rPr>
          <w:sz w:val="26"/>
          <w:szCs w:val="26"/>
          <w:lang w:val="en-US"/>
        </w:rPr>
        <w:t xml:space="preserve"> </w:t>
      </w:r>
      <w:proofErr w:type="spellStart"/>
      <w:r w:rsidRPr="00D62A33">
        <w:rPr>
          <w:sz w:val="26"/>
          <w:szCs w:val="26"/>
          <w:lang w:val="en-US"/>
        </w:rPr>
        <w:t>preuniversitar</w:t>
      </w:r>
      <w:proofErr w:type="spellEnd"/>
      <w:r w:rsidRPr="00D62A33">
        <w:rPr>
          <w:rFonts w:eastAsia="SimSun"/>
          <w:sz w:val="26"/>
          <w:szCs w:val="26"/>
          <w:shd w:val="clear" w:color="auto" w:fill="FFFFFF"/>
          <w:lang w:val="en-US"/>
        </w:rPr>
        <w:t>;</w:t>
      </w:r>
    </w:p>
    <w:p w:rsidR="007959E6" w:rsidRPr="00D01154" w:rsidRDefault="007959E6" w:rsidP="007959E6">
      <w:pPr>
        <w:spacing w:after="0" w:line="360" w:lineRule="auto"/>
        <w:ind w:firstLine="1134"/>
        <w:jc w:val="both"/>
        <w:rPr>
          <w:color w:val="FF0000"/>
          <w:sz w:val="26"/>
          <w:szCs w:val="26"/>
          <w:highlight w:val="yellow"/>
        </w:rPr>
      </w:pPr>
    </w:p>
    <w:p w:rsidR="007959E6" w:rsidRPr="00D01154" w:rsidRDefault="007959E6" w:rsidP="007959E6">
      <w:pPr>
        <w:spacing w:after="0" w:line="360" w:lineRule="auto"/>
        <w:ind w:firstLine="1134"/>
        <w:jc w:val="both"/>
        <w:rPr>
          <w:sz w:val="26"/>
          <w:szCs w:val="26"/>
        </w:rPr>
      </w:pPr>
      <w:r w:rsidRPr="00D01154">
        <w:rPr>
          <w:sz w:val="26"/>
          <w:szCs w:val="26"/>
        </w:rPr>
        <w:t>În temeiul dispoziţiilor art. 129 alin. (1), alin. (2) lit. d) , alin. (7) lit. a), art. 136, alin. (8) şi art 139 alin. (1) din Ordonanţa de Urgenţã privind Codul Administrativ nr. 57/2019 cu modificãrile şi completãrile ulterioare;</w:t>
      </w:r>
    </w:p>
    <w:p w:rsidR="00D62A33" w:rsidRPr="00D01154" w:rsidRDefault="00D62A33" w:rsidP="007959E6">
      <w:pPr>
        <w:tabs>
          <w:tab w:val="left" w:pos="9923"/>
        </w:tabs>
        <w:ind w:right="49"/>
        <w:jc w:val="center"/>
        <w:rPr>
          <w:rFonts w:eastAsia="Calibri"/>
          <w:b/>
          <w:sz w:val="26"/>
          <w:szCs w:val="26"/>
        </w:rPr>
      </w:pPr>
    </w:p>
    <w:p w:rsidR="007959E6" w:rsidRPr="00DE5A5D" w:rsidRDefault="00BF0AF6" w:rsidP="007959E6">
      <w:pPr>
        <w:tabs>
          <w:tab w:val="left" w:pos="9923"/>
        </w:tabs>
        <w:ind w:right="49"/>
        <w:jc w:val="center"/>
        <w:rPr>
          <w:rFonts w:eastAsia="Calibri"/>
          <w:b/>
          <w:sz w:val="28"/>
          <w:szCs w:val="26"/>
        </w:rPr>
      </w:pPr>
      <w:r>
        <w:rPr>
          <w:rFonts w:eastAsia="Calibri"/>
          <w:b/>
          <w:sz w:val="28"/>
          <w:szCs w:val="26"/>
        </w:rPr>
        <w:lastRenderedPageBreak/>
        <w:t>ADOPTĂ PREZENTA HOTĂRÂRE</w:t>
      </w:r>
      <w:r w:rsidR="007959E6" w:rsidRPr="00DE5A5D">
        <w:rPr>
          <w:rFonts w:eastAsia="Calibri"/>
          <w:b/>
          <w:sz w:val="28"/>
          <w:szCs w:val="26"/>
        </w:rPr>
        <w:t xml:space="preserve"> :</w:t>
      </w:r>
    </w:p>
    <w:p w:rsidR="00E02A28" w:rsidRPr="00D01154" w:rsidRDefault="00E02A28" w:rsidP="00A13A28">
      <w:pPr>
        <w:spacing w:after="0" w:line="360" w:lineRule="auto"/>
        <w:ind w:firstLine="851"/>
        <w:jc w:val="both"/>
        <w:rPr>
          <w:sz w:val="26"/>
          <w:szCs w:val="26"/>
        </w:rPr>
      </w:pPr>
      <w:r w:rsidRPr="00D01154">
        <w:rPr>
          <w:b/>
          <w:sz w:val="26"/>
          <w:szCs w:val="26"/>
          <w:u w:val="single"/>
        </w:rPr>
        <w:t>Art.</w:t>
      </w:r>
      <w:r w:rsidR="00A55766" w:rsidRPr="00D01154">
        <w:rPr>
          <w:b/>
          <w:sz w:val="26"/>
          <w:szCs w:val="26"/>
          <w:u w:val="single"/>
        </w:rPr>
        <w:t xml:space="preserve"> </w:t>
      </w:r>
      <w:r w:rsidRPr="00D01154">
        <w:rPr>
          <w:b/>
          <w:sz w:val="26"/>
          <w:szCs w:val="26"/>
          <w:u w:val="single"/>
        </w:rPr>
        <w:t>1.</w:t>
      </w:r>
      <w:r w:rsidR="00784554" w:rsidRPr="00D01154">
        <w:rPr>
          <w:sz w:val="26"/>
          <w:szCs w:val="26"/>
        </w:rPr>
        <w:t xml:space="preserve"> </w:t>
      </w:r>
      <w:r w:rsidR="001C638E">
        <w:rPr>
          <w:sz w:val="26"/>
          <w:szCs w:val="26"/>
        </w:rPr>
        <w:t>–</w:t>
      </w:r>
      <w:r w:rsidRPr="00D01154">
        <w:rPr>
          <w:sz w:val="26"/>
          <w:szCs w:val="26"/>
        </w:rPr>
        <w:t xml:space="preserve"> </w:t>
      </w:r>
      <w:r w:rsidR="00DB19B2">
        <w:rPr>
          <w:sz w:val="26"/>
          <w:szCs w:val="26"/>
        </w:rPr>
        <w:t>Diana BORDEIANU</w:t>
      </w:r>
      <w:r w:rsidRPr="00D01154">
        <w:rPr>
          <w:sz w:val="26"/>
          <w:szCs w:val="26"/>
        </w:rPr>
        <w:t>, consilier local, se desemnează reprezentant al Consiliului local al comunei Tătărăni în Consiliul de Administraţie al Şcolii Gimnaziale nr. 1 sat Tătărăni, judeţul Vaslui.</w:t>
      </w:r>
    </w:p>
    <w:p w:rsidR="00D01154" w:rsidRPr="00D01154" w:rsidRDefault="00D62A33" w:rsidP="001C638E">
      <w:pPr>
        <w:spacing w:after="0" w:line="360" w:lineRule="auto"/>
        <w:ind w:firstLine="851"/>
        <w:jc w:val="both"/>
        <w:rPr>
          <w:sz w:val="26"/>
          <w:szCs w:val="26"/>
        </w:rPr>
      </w:pPr>
      <w:r w:rsidRPr="00D01154">
        <w:rPr>
          <w:sz w:val="26"/>
          <w:szCs w:val="26"/>
        </w:rPr>
        <w:t>Art.2. –Cu data intrării în vigoare a prezentei hotărâri se revocă hotărârea Consiliului Local al Comunei  Tătărăni nr.</w:t>
      </w:r>
      <w:r w:rsidR="001C638E">
        <w:rPr>
          <w:sz w:val="26"/>
          <w:szCs w:val="26"/>
        </w:rPr>
        <w:t>68/28.11.2024</w:t>
      </w:r>
      <w:r w:rsidR="00D01154" w:rsidRPr="00D01154">
        <w:rPr>
          <w:sz w:val="26"/>
          <w:szCs w:val="26"/>
        </w:rPr>
        <w:t xml:space="preserve"> </w:t>
      </w:r>
      <w:r w:rsidR="001C638E" w:rsidRPr="001C638E">
        <w:rPr>
          <w:sz w:val="26"/>
          <w:szCs w:val="26"/>
        </w:rPr>
        <w:t>privind desemnarea reprezentantului  Consiliului local al comunei Tătărăni în Consiliul de Admi</w:t>
      </w:r>
      <w:r w:rsidR="001C638E">
        <w:rPr>
          <w:sz w:val="26"/>
          <w:szCs w:val="26"/>
        </w:rPr>
        <w:t xml:space="preserve">nistraţie al Şcolii Gimnaziale </w:t>
      </w:r>
      <w:r w:rsidR="001C638E" w:rsidRPr="001C638E">
        <w:rPr>
          <w:sz w:val="26"/>
          <w:szCs w:val="26"/>
        </w:rPr>
        <w:t>nr. 1 Tătărăni, judeţul Vaslui</w:t>
      </w:r>
      <w:r w:rsidR="001C638E">
        <w:rPr>
          <w:sz w:val="26"/>
          <w:szCs w:val="26"/>
        </w:rPr>
        <w:t>.</w:t>
      </w:r>
    </w:p>
    <w:p w:rsidR="00E02A28" w:rsidRPr="00D01154" w:rsidRDefault="00D62A33" w:rsidP="00A13A28">
      <w:pPr>
        <w:spacing w:after="0" w:line="360" w:lineRule="auto"/>
        <w:ind w:firstLine="851"/>
        <w:jc w:val="both"/>
        <w:rPr>
          <w:sz w:val="26"/>
          <w:szCs w:val="26"/>
        </w:rPr>
      </w:pPr>
      <w:r w:rsidRPr="00D01154">
        <w:rPr>
          <w:b/>
          <w:sz w:val="26"/>
          <w:szCs w:val="26"/>
          <w:u w:val="single"/>
        </w:rPr>
        <w:t>Art.</w:t>
      </w:r>
      <w:r w:rsidR="00D01154" w:rsidRPr="00D01154">
        <w:rPr>
          <w:b/>
          <w:sz w:val="26"/>
          <w:szCs w:val="26"/>
          <w:u w:val="single"/>
        </w:rPr>
        <w:t>3</w:t>
      </w:r>
      <w:r w:rsidRPr="00D01154">
        <w:rPr>
          <w:b/>
          <w:sz w:val="26"/>
          <w:szCs w:val="26"/>
          <w:u w:val="single"/>
        </w:rPr>
        <w:t xml:space="preserve"> </w:t>
      </w:r>
      <w:r w:rsidR="00E02A28" w:rsidRPr="00D01154">
        <w:rPr>
          <w:b/>
          <w:sz w:val="26"/>
          <w:szCs w:val="26"/>
          <w:u w:val="single"/>
        </w:rPr>
        <w:t>.</w:t>
      </w:r>
      <w:r w:rsidR="00E02A28" w:rsidRPr="00D01154">
        <w:rPr>
          <w:sz w:val="26"/>
          <w:szCs w:val="26"/>
        </w:rPr>
        <w:t xml:space="preserve"> </w:t>
      </w:r>
      <w:r w:rsidR="00A55766" w:rsidRPr="00D01154">
        <w:rPr>
          <w:sz w:val="26"/>
          <w:szCs w:val="26"/>
        </w:rPr>
        <w:t xml:space="preserve">- </w:t>
      </w:r>
      <w:r w:rsidR="00E02A28" w:rsidRPr="00D01154">
        <w:rPr>
          <w:sz w:val="26"/>
          <w:szCs w:val="26"/>
        </w:rPr>
        <w:t xml:space="preserve">Prin grija secretarului </w:t>
      </w:r>
      <w:r w:rsidR="008A4056" w:rsidRPr="00D01154">
        <w:rPr>
          <w:sz w:val="26"/>
          <w:szCs w:val="26"/>
        </w:rPr>
        <w:t>general</w:t>
      </w:r>
      <w:r w:rsidR="001C638E">
        <w:rPr>
          <w:sz w:val="26"/>
          <w:szCs w:val="26"/>
        </w:rPr>
        <w:t xml:space="preserve"> cu atribuții delegate</w:t>
      </w:r>
      <w:r w:rsidR="008A4056" w:rsidRPr="00D01154">
        <w:rPr>
          <w:sz w:val="26"/>
          <w:szCs w:val="26"/>
        </w:rPr>
        <w:t xml:space="preserve"> al </w:t>
      </w:r>
      <w:r w:rsidR="00E02A28" w:rsidRPr="00D01154">
        <w:rPr>
          <w:sz w:val="26"/>
          <w:szCs w:val="26"/>
        </w:rPr>
        <w:t>comunei comunei hotărarea se va comunica:</w:t>
      </w:r>
    </w:p>
    <w:p w:rsidR="00E02A28" w:rsidRPr="00D01154" w:rsidRDefault="00E02A28" w:rsidP="00A13A28">
      <w:pPr>
        <w:numPr>
          <w:ilvl w:val="0"/>
          <w:numId w:val="1"/>
        </w:numPr>
        <w:spacing w:after="0" w:line="360" w:lineRule="auto"/>
        <w:jc w:val="both"/>
        <w:rPr>
          <w:sz w:val="26"/>
          <w:szCs w:val="26"/>
        </w:rPr>
      </w:pPr>
      <w:r w:rsidRPr="00D01154">
        <w:rPr>
          <w:sz w:val="26"/>
          <w:szCs w:val="26"/>
        </w:rPr>
        <w:t>Instituţiei prefectului – judeţul Vaslui;</w:t>
      </w:r>
    </w:p>
    <w:p w:rsidR="00E02A28" w:rsidRPr="00D01154" w:rsidRDefault="00E02A28" w:rsidP="00A13A28">
      <w:pPr>
        <w:numPr>
          <w:ilvl w:val="0"/>
          <w:numId w:val="1"/>
        </w:numPr>
        <w:spacing w:after="0" w:line="360" w:lineRule="auto"/>
        <w:jc w:val="both"/>
        <w:rPr>
          <w:sz w:val="26"/>
          <w:szCs w:val="26"/>
        </w:rPr>
      </w:pPr>
      <w:r w:rsidRPr="00D01154">
        <w:rPr>
          <w:sz w:val="26"/>
          <w:szCs w:val="26"/>
        </w:rPr>
        <w:t>Primarului comunei Tătărăni;</w:t>
      </w:r>
    </w:p>
    <w:p w:rsidR="00E02A28" w:rsidRPr="00D01154" w:rsidRDefault="00E02A28" w:rsidP="00A13A28">
      <w:pPr>
        <w:numPr>
          <w:ilvl w:val="0"/>
          <w:numId w:val="1"/>
        </w:numPr>
        <w:spacing w:after="0" w:line="360" w:lineRule="auto"/>
        <w:jc w:val="both"/>
        <w:rPr>
          <w:sz w:val="26"/>
          <w:szCs w:val="26"/>
        </w:rPr>
      </w:pPr>
      <w:r w:rsidRPr="00D01154">
        <w:rPr>
          <w:sz w:val="26"/>
          <w:szCs w:val="26"/>
        </w:rPr>
        <w:t>Şcolii Gimnaziale nr. 1 sat Tătărăni;</w:t>
      </w:r>
    </w:p>
    <w:p w:rsidR="00E02A28" w:rsidRPr="00D01154" w:rsidRDefault="00E02A28" w:rsidP="00A13A28">
      <w:pPr>
        <w:numPr>
          <w:ilvl w:val="0"/>
          <w:numId w:val="1"/>
        </w:numPr>
        <w:spacing w:after="0" w:line="360" w:lineRule="auto"/>
        <w:jc w:val="both"/>
        <w:rPr>
          <w:sz w:val="26"/>
          <w:szCs w:val="26"/>
        </w:rPr>
      </w:pPr>
      <w:r w:rsidRPr="00D01154">
        <w:rPr>
          <w:sz w:val="26"/>
          <w:szCs w:val="26"/>
        </w:rPr>
        <w:t>Persoanei desemnate la Art.1.</w:t>
      </w:r>
    </w:p>
    <w:p w:rsidR="00E02A28" w:rsidRDefault="00E02A28" w:rsidP="00A13A28">
      <w:pPr>
        <w:spacing w:after="0"/>
        <w:rPr>
          <w:sz w:val="28"/>
          <w:szCs w:val="26"/>
          <w:highlight w:val="yellow"/>
        </w:rPr>
      </w:pPr>
    </w:p>
    <w:p w:rsidR="001C638E" w:rsidRPr="00A55766" w:rsidRDefault="001C638E" w:rsidP="00A13A28">
      <w:pPr>
        <w:spacing w:after="0"/>
        <w:rPr>
          <w:sz w:val="28"/>
          <w:szCs w:val="26"/>
          <w:highlight w:val="yellow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DB19B2" w:rsidRPr="00DB19B2" w:rsidTr="007D702E">
        <w:tc>
          <w:tcPr>
            <w:tcW w:w="4621" w:type="dxa"/>
          </w:tcPr>
          <w:p w:rsidR="00DB19B2" w:rsidRPr="00DB19B2" w:rsidRDefault="00DB19B2" w:rsidP="00DB19B2">
            <w:pPr>
              <w:jc w:val="center"/>
              <w:rPr>
                <w:sz w:val="26"/>
                <w:szCs w:val="26"/>
                <w:lang w:val="en-US"/>
              </w:rPr>
            </w:pPr>
            <w:proofErr w:type="spellStart"/>
            <w:r w:rsidRPr="00DB19B2">
              <w:rPr>
                <w:sz w:val="26"/>
                <w:szCs w:val="26"/>
                <w:lang w:val="en-US"/>
              </w:rPr>
              <w:t>Președinte</w:t>
            </w:r>
            <w:proofErr w:type="spellEnd"/>
            <w:r w:rsidRPr="00DB19B2">
              <w:rPr>
                <w:sz w:val="26"/>
                <w:szCs w:val="26"/>
                <w:lang w:val="en-US"/>
              </w:rPr>
              <w:t xml:space="preserve"> de </w:t>
            </w:r>
            <w:proofErr w:type="spellStart"/>
            <w:r w:rsidRPr="00DB19B2">
              <w:rPr>
                <w:sz w:val="26"/>
                <w:szCs w:val="26"/>
                <w:lang w:val="en-US"/>
              </w:rPr>
              <w:t>ședință</w:t>
            </w:r>
            <w:proofErr w:type="spellEnd"/>
            <w:r w:rsidRPr="00DB19B2">
              <w:rPr>
                <w:sz w:val="26"/>
                <w:szCs w:val="26"/>
                <w:lang w:val="en-US"/>
              </w:rPr>
              <w:t>,</w:t>
            </w:r>
          </w:p>
          <w:p w:rsidR="00DB19B2" w:rsidRPr="00DB19B2" w:rsidRDefault="00DB19B2" w:rsidP="00DB19B2">
            <w:pPr>
              <w:jc w:val="center"/>
              <w:rPr>
                <w:sz w:val="26"/>
                <w:szCs w:val="26"/>
                <w:lang w:val="en-US"/>
              </w:rPr>
            </w:pPr>
            <w:proofErr w:type="spellStart"/>
            <w:r w:rsidRPr="00DB19B2">
              <w:rPr>
                <w:sz w:val="26"/>
                <w:szCs w:val="26"/>
                <w:lang w:val="en-US"/>
              </w:rPr>
              <w:t>Consilier</w:t>
            </w:r>
            <w:proofErr w:type="spellEnd"/>
            <w:r w:rsidRPr="00DB19B2">
              <w:rPr>
                <w:sz w:val="26"/>
                <w:szCs w:val="26"/>
                <w:lang w:val="en-US"/>
              </w:rPr>
              <w:t xml:space="preserve"> ,</w:t>
            </w:r>
          </w:p>
          <w:p w:rsidR="00DB19B2" w:rsidRPr="00DB19B2" w:rsidRDefault="00DB19B2" w:rsidP="00DB19B2">
            <w:pPr>
              <w:jc w:val="center"/>
              <w:rPr>
                <w:b/>
                <w:sz w:val="26"/>
                <w:szCs w:val="26"/>
                <w:lang w:val="en-US"/>
              </w:rPr>
            </w:pPr>
            <w:proofErr w:type="spellStart"/>
            <w:r w:rsidRPr="00DB19B2">
              <w:rPr>
                <w:b/>
                <w:sz w:val="26"/>
                <w:szCs w:val="26"/>
                <w:lang w:val="en-US"/>
              </w:rPr>
              <w:t>Petrică</w:t>
            </w:r>
            <w:proofErr w:type="spellEnd"/>
            <w:r w:rsidRPr="00DB19B2">
              <w:rPr>
                <w:b/>
                <w:sz w:val="26"/>
                <w:szCs w:val="26"/>
                <w:lang w:val="en-US"/>
              </w:rPr>
              <w:t xml:space="preserve"> LUCA</w:t>
            </w:r>
          </w:p>
        </w:tc>
        <w:tc>
          <w:tcPr>
            <w:tcW w:w="4621" w:type="dxa"/>
          </w:tcPr>
          <w:p w:rsidR="00DB19B2" w:rsidRPr="00DB19B2" w:rsidRDefault="00DB19B2" w:rsidP="00DB19B2">
            <w:pPr>
              <w:jc w:val="center"/>
              <w:rPr>
                <w:sz w:val="26"/>
                <w:szCs w:val="26"/>
                <w:lang w:val="en-US"/>
              </w:rPr>
            </w:pPr>
            <w:r w:rsidRPr="00DB19B2">
              <w:rPr>
                <w:sz w:val="26"/>
                <w:szCs w:val="26"/>
                <w:lang w:val="en-US"/>
              </w:rPr>
              <w:t>CONRASEMNEAZĂ PENTRU LEGALITATE,</w:t>
            </w:r>
          </w:p>
          <w:p w:rsidR="00DB19B2" w:rsidRPr="00DB19B2" w:rsidRDefault="00DB19B2" w:rsidP="00DB19B2">
            <w:pPr>
              <w:jc w:val="center"/>
              <w:rPr>
                <w:b/>
                <w:sz w:val="26"/>
                <w:szCs w:val="26"/>
              </w:rPr>
            </w:pPr>
            <w:r w:rsidRPr="00DB19B2">
              <w:rPr>
                <w:sz w:val="26"/>
                <w:szCs w:val="26"/>
              </w:rPr>
              <w:t>SECRETAR GENERAL CU ATRIBUȚII DELEGATE AL COMUNEI</w:t>
            </w:r>
            <w:r w:rsidRPr="00DB19B2">
              <w:rPr>
                <w:b/>
                <w:sz w:val="26"/>
                <w:szCs w:val="26"/>
              </w:rPr>
              <w:t>,</w:t>
            </w:r>
          </w:p>
          <w:p w:rsidR="00DB19B2" w:rsidRPr="00DB19B2" w:rsidRDefault="00DB19B2" w:rsidP="00DB19B2">
            <w:pPr>
              <w:jc w:val="center"/>
              <w:rPr>
                <w:sz w:val="26"/>
                <w:szCs w:val="26"/>
                <w:lang w:val="en-US"/>
              </w:rPr>
            </w:pPr>
            <w:r w:rsidRPr="00DB19B2">
              <w:rPr>
                <w:b/>
                <w:sz w:val="26"/>
                <w:szCs w:val="26"/>
              </w:rPr>
              <w:t>Ancuța Maria CONDREA</w:t>
            </w:r>
          </w:p>
        </w:tc>
      </w:tr>
    </w:tbl>
    <w:p w:rsidR="00D01154" w:rsidRPr="00D01154" w:rsidRDefault="00D01154" w:rsidP="00D01154">
      <w:pPr>
        <w:spacing w:after="0" w:line="240" w:lineRule="auto"/>
        <w:ind w:firstLine="851"/>
        <w:rPr>
          <w:rFonts w:asciiTheme="minorHAnsi" w:eastAsiaTheme="minorEastAsia" w:hAnsiTheme="minorHAnsi" w:cstheme="minorBidi"/>
          <w:b/>
          <w:color w:val="FF0000"/>
          <w:sz w:val="26"/>
          <w:szCs w:val="26"/>
          <w:highlight w:val="yellow"/>
          <w:lang w:val="en-US"/>
        </w:rPr>
      </w:pPr>
    </w:p>
    <w:p w:rsidR="00E02A28" w:rsidRPr="00A55766" w:rsidRDefault="00E02A28" w:rsidP="00A13A28">
      <w:pPr>
        <w:spacing w:after="0"/>
        <w:rPr>
          <w:sz w:val="28"/>
          <w:szCs w:val="26"/>
        </w:rPr>
      </w:pPr>
    </w:p>
    <w:p w:rsidR="008A4056" w:rsidRPr="00A55766" w:rsidRDefault="008A4056" w:rsidP="00A13A28">
      <w:pPr>
        <w:spacing w:after="0"/>
        <w:rPr>
          <w:sz w:val="28"/>
          <w:szCs w:val="26"/>
        </w:rPr>
      </w:pPr>
    </w:p>
    <w:p w:rsidR="008A4056" w:rsidRPr="00A55766" w:rsidRDefault="008A4056" w:rsidP="00A13A28">
      <w:pPr>
        <w:spacing w:after="0"/>
        <w:rPr>
          <w:sz w:val="28"/>
          <w:szCs w:val="26"/>
        </w:rPr>
      </w:pPr>
    </w:p>
    <w:p w:rsidR="008A4056" w:rsidRPr="00A55766" w:rsidRDefault="008A4056" w:rsidP="00A13A28">
      <w:pPr>
        <w:spacing w:after="0"/>
        <w:rPr>
          <w:sz w:val="28"/>
          <w:szCs w:val="26"/>
        </w:rPr>
      </w:pPr>
    </w:p>
    <w:p w:rsidR="00EF5F05" w:rsidRDefault="00EF5F05" w:rsidP="00A13A28">
      <w:pPr>
        <w:spacing w:after="0"/>
        <w:rPr>
          <w:sz w:val="28"/>
          <w:szCs w:val="26"/>
        </w:rPr>
      </w:pPr>
    </w:p>
    <w:p w:rsidR="00DB19B2" w:rsidRPr="00A55766" w:rsidRDefault="00DB19B2" w:rsidP="00A13A28">
      <w:pPr>
        <w:spacing w:after="0"/>
        <w:rPr>
          <w:sz w:val="28"/>
          <w:szCs w:val="26"/>
        </w:rPr>
      </w:pPr>
    </w:p>
    <w:p w:rsidR="008A4056" w:rsidRPr="00A55766" w:rsidRDefault="008A4056" w:rsidP="008A4056">
      <w:pPr>
        <w:jc w:val="right"/>
        <w:rPr>
          <w:i/>
          <w:sz w:val="28"/>
          <w:szCs w:val="26"/>
        </w:rPr>
      </w:pPr>
      <w:r w:rsidRPr="00A55766">
        <w:rPr>
          <w:i/>
          <w:sz w:val="28"/>
          <w:szCs w:val="26"/>
        </w:rPr>
        <w:t xml:space="preserve">Tãtãrãni, </w:t>
      </w:r>
      <w:r w:rsidR="00DB19B2">
        <w:rPr>
          <w:i/>
          <w:sz w:val="28"/>
          <w:szCs w:val="26"/>
        </w:rPr>
        <w:t>18</w:t>
      </w:r>
      <w:r w:rsidR="001C638E">
        <w:rPr>
          <w:i/>
          <w:sz w:val="28"/>
          <w:szCs w:val="26"/>
        </w:rPr>
        <w:t>.11.2025</w:t>
      </w:r>
    </w:p>
    <w:p w:rsidR="008A4056" w:rsidRDefault="008A4056" w:rsidP="00A13A28">
      <w:pPr>
        <w:spacing w:after="0"/>
        <w:rPr>
          <w:color w:val="FF0000"/>
          <w:sz w:val="28"/>
          <w:szCs w:val="26"/>
        </w:rPr>
      </w:pPr>
    </w:p>
    <w:p w:rsidR="000B5AA3" w:rsidRDefault="000B5AA3" w:rsidP="00A13A28">
      <w:pPr>
        <w:spacing w:after="0"/>
        <w:rPr>
          <w:color w:val="FF0000"/>
          <w:sz w:val="28"/>
          <w:szCs w:val="26"/>
        </w:rPr>
      </w:pPr>
    </w:p>
    <w:p w:rsidR="000B5AA3" w:rsidRDefault="000B5AA3" w:rsidP="00A13A28">
      <w:pPr>
        <w:spacing w:after="0"/>
        <w:rPr>
          <w:color w:val="FF0000"/>
          <w:sz w:val="28"/>
          <w:szCs w:val="26"/>
        </w:rPr>
      </w:pPr>
    </w:p>
    <w:p w:rsidR="000B5AA3" w:rsidRDefault="000B5AA3" w:rsidP="00A13A28">
      <w:pPr>
        <w:spacing w:after="0"/>
        <w:rPr>
          <w:color w:val="FF0000"/>
          <w:sz w:val="28"/>
          <w:szCs w:val="26"/>
        </w:rPr>
      </w:pPr>
    </w:p>
    <w:p w:rsidR="000B5AA3" w:rsidRDefault="000B5AA3" w:rsidP="00A13A28">
      <w:pPr>
        <w:spacing w:after="0"/>
        <w:rPr>
          <w:color w:val="FF0000"/>
          <w:sz w:val="28"/>
          <w:szCs w:val="26"/>
        </w:rPr>
      </w:pPr>
    </w:p>
    <w:p w:rsidR="000B5AA3" w:rsidRDefault="000B5AA3" w:rsidP="00A13A28">
      <w:pPr>
        <w:spacing w:after="0"/>
        <w:rPr>
          <w:color w:val="FF0000"/>
          <w:sz w:val="28"/>
          <w:szCs w:val="26"/>
        </w:rPr>
      </w:pPr>
    </w:p>
    <w:p w:rsidR="000B5AA3" w:rsidRDefault="000B5AA3" w:rsidP="00A13A28">
      <w:pPr>
        <w:spacing w:after="0"/>
        <w:rPr>
          <w:color w:val="FF0000"/>
          <w:sz w:val="28"/>
          <w:szCs w:val="26"/>
        </w:rPr>
      </w:pPr>
    </w:p>
    <w:p w:rsidR="000B5AA3" w:rsidRDefault="000B5AA3" w:rsidP="00A13A28">
      <w:pPr>
        <w:spacing w:after="0"/>
        <w:rPr>
          <w:color w:val="FF0000"/>
          <w:sz w:val="28"/>
          <w:szCs w:val="26"/>
        </w:rPr>
      </w:pPr>
    </w:p>
    <w:p w:rsidR="000B5AA3" w:rsidRDefault="000B5AA3" w:rsidP="00A13A28">
      <w:pPr>
        <w:spacing w:after="0"/>
        <w:rPr>
          <w:color w:val="FF0000"/>
          <w:sz w:val="28"/>
          <w:szCs w:val="26"/>
        </w:rPr>
      </w:pPr>
    </w:p>
    <w:p w:rsidR="000B5AA3" w:rsidRDefault="000B5AA3" w:rsidP="00A13A28">
      <w:pPr>
        <w:spacing w:after="0"/>
        <w:rPr>
          <w:color w:val="FF0000"/>
          <w:sz w:val="28"/>
          <w:szCs w:val="26"/>
        </w:rPr>
      </w:pPr>
    </w:p>
    <w:p w:rsidR="000B5AA3" w:rsidRDefault="000B5AA3" w:rsidP="00A13A28">
      <w:pPr>
        <w:spacing w:after="0"/>
        <w:rPr>
          <w:color w:val="FF0000"/>
          <w:sz w:val="28"/>
          <w:szCs w:val="26"/>
        </w:rPr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0B5AA3" w:rsidRPr="000B5AA3" w:rsidTr="00CA5D3D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183" w:after="0" w:line="240" w:lineRule="auto"/>
              <w:ind w:left="1209" w:right="1210"/>
              <w:jc w:val="center"/>
              <w:rPr>
                <w:rFonts w:eastAsia="Tahoma"/>
                <w:sz w:val="21"/>
                <w:szCs w:val="24"/>
                <w:lang w:val="en-US"/>
              </w:rPr>
            </w:pPr>
            <w:r w:rsidRPr="000B5AA3">
              <w:rPr>
                <w:rFonts w:eastAsia="Tahoma"/>
                <w:sz w:val="21"/>
                <w:szCs w:val="24"/>
                <w:lang w:val="en-US"/>
              </w:rPr>
              <w:t>PROCEDURI</w:t>
            </w:r>
            <w:r w:rsidRPr="000B5AA3">
              <w:rPr>
                <w:rFonts w:eastAsia="Tahoma"/>
                <w:spacing w:val="19"/>
                <w:sz w:val="21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sz w:val="21"/>
                <w:szCs w:val="24"/>
                <w:lang w:val="en-US"/>
              </w:rPr>
              <w:t>ADMINISTRATIVE</w:t>
            </w:r>
            <w:r w:rsidRPr="000B5AA3">
              <w:rPr>
                <w:rFonts w:eastAsia="Tahoma"/>
                <w:spacing w:val="17"/>
                <w:sz w:val="21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sz w:val="21"/>
                <w:szCs w:val="24"/>
                <w:lang w:val="en-US"/>
              </w:rPr>
              <w:t>OBLIGATORII,</w:t>
            </w:r>
          </w:p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49" w:after="0" w:line="240" w:lineRule="auto"/>
              <w:ind w:left="1264" w:right="1210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proofErr w:type="spellStart"/>
            <w:proofErr w:type="gram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anterioare</w:t>
            </w:r>
            <w:proofErr w:type="spellEnd"/>
            <w:proofErr w:type="gramEnd"/>
            <w:r w:rsidRPr="000B5AA3">
              <w:rPr>
                <w:rFonts w:eastAsia="Tahoma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atestării</w:t>
            </w:r>
            <w:proofErr w:type="spellEnd"/>
            <w:r w:rsidRPr="000B5AA3">
              <w:rPr>
                <w:rFonts w:eastAsia="Tahoma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autenticității</w:t>
            </w:r>
            <w:proofErr w:type="spellEnd"/>
            <w:r w:rsidRPr="000B5AA3">
              <w:rPr>
                <w:rFonts w:eastAsia="Tahoma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0B5AA3">
              <w:rPr>
                <w:rFonts w:eastAsia="Tahoma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0B5AA3">
              <w:rPr>
                <w:rFonts w:eastAsia="Tahoma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Local</w:t>
            </w:r>
            <w:r w:rsidRPr="000B5AA3">
              <w:rPr>
                <w:rFonts w:eastAsia="Tahoma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nr.</w:t>
            </w:r>
            <w:r w:rsidRPr="000B5AA3">
              <w:rPr>
                <w:rFonts w:eastAsia="Tahoma"/>
                <w:spacing w:val="-7"/>
                <w:w w:val="105"/>
                <w:sz w:val="20"/>
                <w:szCs w:val="24"/>
                <w:lang w:val="en-US"/>
              </w:rPr>
              <w:t xml:space="preserve"> </w:t>
            </w:r>
            <w:r>
              <w:rPr>
                <w:rFonts w:eastAsia="Tahoma"/>
                <w:w w:val="105"/>
                <w:sz w:val="20"/>
                <w:szCs w:val="24"/>
                <w:lang w:val="en-US"/>
              </w:rPr>
              <w:t>42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/</w:t>
            </w:r>
            <w:r>
              <w:rPr>
                <w:rFonts w:eastAsia="Tahoma"/>
                <w:w w:val="105"/>
                <w:sz w:val="20"/>
                <w:szCs w:val="24"/>
                <w:lang w:val="en-US"/>
              </w:rPr>
              <w:t>18.11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.2025</w:t>
            </w:r>
          </w:p>
        </w:tc>
      </w:tr>
      <w:tr w:rsidR="000B5AA3" w:rsidRPr="000B5AA3" w:rsidTr="00CA5D3D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eastAsia="Tahoma"/>
                <w:b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b/>
                <w:w w:val="95"/>
                <w:sz w:val="20"/>
                <w:szCs w:val="24"/>
                <w:lang w:val="en-US"/>
              </w:rPr>
              <w:t>PROCEDURA</w:t>
            </w:r>
            <w:r w:rsidRPr="000B5AA3">
              <w:rPr>
                <w:rFonts w:eastAsia="Tahoma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b/>
                <w:w w:val="95"/>
                <w:sz w:val="20"/>
                <w:szCs w:val="24"/>
                <w:lang w:val="en-US"/>
              </w:rPr>
              <w:t>DE</w:t>
            </w:r>
            <w:r w:rsidRPr="000B5AA3">
              <w:rPr>
                <w:rFonts w:eastAsia="Tahoma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b/>
                <w:w w:val="95"/>
                <w:sz w:val="20"/>
                <w:szCs w:val="24"/>
                <w:lang w:val="en-US"/>
              </w:rPr>
              <w:t>VOT</w:t>
            </w:r>
            <w:r w:rsidRPr="000B5AA3">
              <w:rPr>
                <w:rFonts w:eastAsia="Tahoma"/>
                <w:b/>
                <w:spacing w:val="-6"/>
                <w:w w:val="9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b/>
                <w:w w:val="95"/>
                <w:sz w:val="20"/>
                <w:szCs w:val="24"/>
                <w:lang w:val="en-US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159"/>
              <w:rPr>
                <w:rFonts w:eastAsia="Tahoma"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Vot</w:t>
            </w:r>
            <w:proofErr w:type="spellEnd"/>
            <w:r w:rsidRPr="000B5AA3">
              <w:rPr>
                <w:rFonts w:eastAsia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prin</w:t>
            </w:r>
            <w:proofErr w:type="spellEnd"/>
            <w:r w:rsidRPr="000B5AA3">
              <w:rPr>
                <w:rFonts w:eastAsia="Tahoma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ridicarea</w:t>
            </w:r>
            <w:proofErr w:type="spellEnd"/>
            <w:r w:rsidRPr="000B5AA3">
              <w:rPr>
                <w:rFonts w:eastAsia="Tahoma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mâinii</w:t>
            </w:r>
            <w:proofErr w:type="spellEnd"/>
            <w:r w:rsidRPr="000B5AA3">
              <w:rPr>
                <w:rFonts w:eastAsia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individual</w:t>
            </w:r>
          </w:p>
        </w:tc>
      </w:tr>
      <w:tr w:rsidR="000B5AA3" w:rsidRPr="000B5AA3" w:rsidTr="00CA5D3D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eastAsia="Tahoma"/>
                <w:b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b/>
                <w:w w:val="95"/>
                <w:sz w:val="20"/>
                <w:szCs w:val="24"/>
                <w:lang w:val="en-US"/>
              </w:rPr>
              <w:t>HOTĂRÂRE</w:t>
            </w:r>
            <w:r w:rsidRPr="000B5AA3">
              <w:rPr>
                <w:rFonts w:eastAsia="Tahoma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b/>
                <w:w w:val="95"/>
                <w:sz w:val="20"/>
                <w:szCs w:val="24"/>
                <w:lang w:val="en-US"/>
              </w:rPr>
              <w:t>CU</w:t>
            </w:r>
            <w:r w:rsidRPr="000B5AA3">
              <w:rPr>
                <w:rFonts w:eastAsia="Tahoma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b/>
                <w:w w:val="95"/>
                <w:sz w:val="20"/>
                <w:szCs w:val="24"/>
                <w:lang w:val="en-US"/>
              </w:rPr>
              <w:t>CARACTER</w:t>
            </w:r>
            <w:r w:rsidRPr="000B5AA3">
              <w:rPr>
                <w:rFonts w:eastAsia="Tahoma"/>
                <w:b/>
                <w:spacing w:val="-8"/>
                <w:w w:val="9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b/>
                <w:w w:val="95"/>
                <w:sz w:val="20"/>
                <w:szCs w:val="24"/>
                <w:lang w:val="en-US"/>
              </w:rPr>
              <w:t>INDIVIDUAL</w:t>
            </w:r>
          </w:p>
        </w:tc>
      </w:tr>
      <w:tr w:rsidR="000B5AA3" w:rsidRPr="000B5AA3" w:rsidTr="00CA5D3D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4"/>
                <w:sz w:val="20"/>
                <w:szCs w:val="24"/>
                <w:lang w:val="en-US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eastAsia="Tahoma"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Hotărâre</w:t>
            </w:r>
            <w:proofErr w:type="spellEnd"/>
            <w:r w:rsidRPr="000B5AA3">
              <w:rPr>
                <w:rFonts w:eastAsia="Tahoma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care</w:t>
            </w:r>
            <w:r w:rsidRPr="000B5AA3">
              <w:rPr>
                <w:rFonts w:eastAsia="Tahoma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se</w:t>
            </w:r>
            <w:r w:rsidRPr="000B5AA3">
              <w:rPr>
                <w:rFonts w:eastAsia="Tahoma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adoptă</w:t>
            </w:r>
            <w:proofErr w:type="spellEnd"/>
            <w:r w:rsidRPr="000B5AA3">
              <w:rPr>
                <w:rFonts w:eastAsia="Tahoma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cu</w:t>
            </w:r>
            <w:r w:rsidRPr="000B5AA3">
              <w:rPr>
                <w:rFonts w:eastAsia="Tahoma"/>
                <w:spacing w:val="-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votul</w:t>
            </w:r>
            <w:proofErr w:type="spellEnd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:</w:t>
            </w:r>
          </w:p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35" w:after="0" w:line="240" w:lineRule="auto"/>
              <w:ind w:left="113"/>
              <w:rPr>
                <w:rFonts w:eastAsia="Tahoma"/>
                <w:b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rFonts w:eastAsia="Tahoma"/>
                <w:b/>
                <w:sz w:val="20"/>
                <w:szCs w:val="24"/>
                <w:lang w:val="en-US"/>
              </w:rPr>
              <w:t>majorității</w:t>
            </w:r>
            <w:proofErr w:type="spellEnd"/>
            <w:r w:rsidRPr="000B5AA3">
              <w:rPr>
                <w:rFonts w:eastAsia="Tahoma"/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b/>
                <w:sz w:val="20"/>
                <w:szCs w:val="24"/>
                <w:lang w:val="en-US"/>
              </w:rPr>
              <w:t>absolute</w:t>
            </w:r>
            <w:r w:rsidRPr="000B5AA3">
              <w:rPr>
                <w:rFonts w:eastAsia="Tahoma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b/>
                <w:sz w:val="20"/>
                <w:szCs w:val="24"/>
                <w:lang w:val="en-US"/>
              </w:rPr>
              <w:t>a</w:t>
            </w:r>
            <w:r w:rsidRPr="000B5AA3">
              <w:rPr>
                <w:rFonts w:eastAsia="Tahoma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b/>
                <w:sz w:val="20"/>
                <w:szCs w:val="24"/>
                <w:lang w:val="en-US"/>
              </w:rPr>
              <w:t>consilierilor</w:t>
            </w:r>
            <w:proofErr w:type="spellEnd"/>
            <w:r w:rsidRPr="000B5AA3">
              <w:rPr>
                <w:rFonts w:eastAsia="Tahoma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b/>
                <w:sz w:val="20"/>
                <w:szCs w:val="24"/>
                <w:lang w:val="en-US"/>
              </w:rPr>
              <w:t>locali</w:t>
            </w:r>
            <w:proofErr w:type="spellEnd"/>
            <w:r w:rsidRPr="000B5AA3">
              <w:rPr>
                <w:rFonts w:eastAsia="Tahoma"/>
                <w:b/>
                <w:spacing w:val="-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b/>
                <w:sz w:val="20"/>
                <w:szCs w:val="24"/>
                <w:lang w:val="en-US"/>
              </w:rPr>
              <w:t>în</w:t>
            </w:r>
            <w:proofErr w:type="spellEnd"/>
            <w:r w:rsidRPr="000B5AA3">
              <w:rPr>
                <w:rFonts w:eastAsia="Tahoma"/>
                <w:b/>
                <w:spacing w:val="-8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b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208" w:after="0" w:line="240" w:lineRule="auto"/>
              <w:ind w:left="1051"/>
              <w:rPr>
                <w:rFonts w:eastAsia="Tahoma"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Voturi</w:t>
            </w:r>
            <w:proofErr w:type="spellEnd"/>
            <w:r w:rsidRPr="000B5AA3">
              <w:rPr>
                <w:rFonts w:eastAsia="Tahoma"/>
                <w:spacing w:val="-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>
              <w:rPr>
                <w:rFonts w:eastAsia="Tahoma"/>
                <w:w w:val="104"/>
                <w:sz w:val="20"/>
                <w:szCs w:val="24"/>
                <w:lang w:val="en-US"/>
              </w:rPr>
              <w:t>10</w:t>
            </w:r>
          </w:p>
        </w:tc>
      </w:tr>
      <w:tr w:rsidR="000B5AA3" w:rsidRPr="000B5AA3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eastAsia="Tahoma"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0B5AA3">
              <w:rPr>
                <w:rFonts w:eastAsia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0B5AA3">
              <w:rPr>
                <w:rFonts w:eastAsia="Tahoma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,</w:t>
            </w:r>
            <w:r w:rsidRPr="000B5AA3">
              <w:rPr>
                <w:rFonts w:eastAsia="Tahoma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0B5AA3">
              <w:rPr>
                <w:rFonts w:eastAsia="Tahoma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0B5AA3" w:rsidRPr="000B5AA3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eastAsia="Tahoma"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0B5AA3">
              <w:rPr>
                <w:rFonts w:eastAsia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0B5AA3">
              <w:rPr>
                <w:rFonts w:eastAsia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0B5AA3">
              <w:rPr>
                <w:rFonts w:eastAsia="Tahoma"/>
                <w:spacing w:val="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în</w:t>
            </w:r>
            <w:proofErr w:type="spellEnd"/>
            <w:r w:rsidRPr="000B5AA3">
              <w:rPr>
                <w:rFonts w:eastAsia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>
              <w:rPr>
                <w:rFonts w:eastAsia="Tahoma"/>
                <w:w w:val="105"/>
                <w:sz w:val="20"/>
                <w:szCs w:val="24"/>
                <w:lang w:val="en-US"/>
              </w:rPr>
              <w:t>11</w:t>
            </w:r>
          </w:p>
        </w:tc>
      </w:tr>
      <w:tr w:rsidR="000B5AA3" w:rsidRPr="000B5AA3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eastAsia="Tahoma"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0B5AA3">
              <w:rPr>
                <w:rFonts w:eastAsia="Tahoma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0B5AA3">
              <w:rPr>
                <w:rFonts w:eastAsia="Tahoma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0B5AA3">
              <w:rPr>
                <w:rFonts w:eastAsia="Tahoma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prezenți</w:t>
            </w:r>
            <w:proofErr w:type="spellEnd"/>
            <w:r w:rsidRPr="000B5AA3">
              <w:rPr>
                <w:rFonts w:eastAsia="Tahoma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la</w:t>
            </w:r>
            <w:r w:rsidRPr="000B5AA3">
              <w:rPr>
                <w:rFonts w:eastAsia="Tahoma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0B5AA3">
              <w:rPr>
                <w:rFonts w:eastAsia="Tahoma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>
              <w:rPr>
                <w:rFonts w:eastAsia="Tahoma"/>
                <w:sz w:val="20"/>
                <w:szCs w:val="24"/>
                <w:lang w:val="en-US"/>
              </w:rPr>
              <w:t>11</w:t>
            </w:r>
          </w:p>
        </w:tc>
      </w:tr>
      <w:tr w:rsidR="000B5AA3" w:rsidRPr="000B5AA3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 w:after="0" w:line="240" w:lineRule="auto"/>
              <w:ind w:left="113"/>
              <w:rPr>
                <w:rFonts w:eastAsia="Tahoma"/>
                <w:b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rFonts w:eastAsia="Tahoma"/>
                <w:sz w:val="20"/>
                <w:szCs w:val="24"/>
                <w:lang w:val="en-US"/>
              </w:rPr>
              <w:t>Numărul</w:t>
            </w:r>
            <w:proofErr w:type="spellEnd"/>
            <w:r w:rsidRPr="000B5AA3">
              <w:rPr>
                <w:rFonts w:eastAsia="Tahoma"/>
                <w:spacing w:val="1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sz w:val="20"/>
                <w:szCs w:val="24"/>
                <w:lang w:val="en-US"/>
              </w:rPr>
              <w:t>voturilor</w:t>
            </w:r>
            <w:proofErr w:type="spellEnd"/>
            <w:r w:rsidRPr="000B5AA3">
              <w:rPr>
                <w:rFonts w:eastAsia="Tahoma"/>
                <w:spacing w:val="1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b/>
                <w:sz w:val="20"/>
                <w:szCs w:val="24"/>
                <w:lang w:val="en-US"/>
              </w:rPr>
              <w:t>„PENTRU”</w:t>
            </w:r>
            <w:r w:rsidRPr="000B5AA3">
              <w:rPr>
                <w:rFonts w:eastAsia="Tahoma"/>
                <w:b/>
                <w:sz w:val="20"/>
                <w:szCs w:val="24"/>
                <w:lang w:val="en-US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291" w:right="280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>
              <w:rPr>
                <w:rFonts w:eastAsia="Tahoma"/>
                <w:w w:val="105"/>
                <w:sz w:val="20"/>
                <w:szCs w:val="24"/>
                <w:lang w:val="en-US"/>
              </w:rPr>
              <w:t>10</w:t>
            </w:r>
          </w:p>
        </w:tc>
      </w:tr>
      <w:tr w:rsidR="000B5AA3" w:rsidRPr="000B5AA3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eastAsia="Tahoma"/>
                <w:b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rFonts w:eastAsia="Tahoma"/>
                <w:sz w:val="20"/>
                <w:szCs w:val="24"/>
                <w:lang w:val="en-US"/>
              </w:rPr>
              <w:t>Numărul</w:t>
            </w:r>
            <w:proofErr w:type="spellEnd"/>
            <w:r w:rsidRPr="000B5AA3">
              <w:rPr>
                <w:rFonts w:eastAsia="Tahoma"/>
                <w:spacing w:val="3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sz w:val="20"/>
                <w:szCs w:val="24"/>
                <w:lang w:val="en-US"/>
              </w:rPr>
              <w:t>voturilor</w:t>
            </w:r>
            <w:proofErr w:type="spellEnd"/>
            <w:r w:rsidRPr="000B5AA3">
              <w:rPr>
                <w:rFonts w:eastAsia="Tahoma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b/>
                <w:sz w:val="20"/>
                <w:szCs w:val="24"/>
                <w:lang w:val="en-US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eastAsia="Tahoma"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rFonts w:eastAsia="Tahoma"/>
                <w:sz w:val="20"/>
                <w:szCs w:val="24"/>
                <w:lang w:val="en-US"/>
              </w:rPr>
              <w:t>Voturile</w:t>
            </w:r>
            <w:proofErr w:type="spellEnd"/>
            <w:r w:rsidRPr="000B5AA3">
              <w:rPr>
                <w:rFonts w:eastAsia="Tahoma"/>
                <w:spacing w:val="12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sz w:val="20"/>
                <w:szCs w:val="24"/>
                <w:lang w:val="en-US"/>
              </w:rPr>
              <w:t>„ABȚINERE”</w:t>
            </w:r>
            <w:r w:rsidRPr="000B5AA3">
              <w:rPr>
                <w:rFonts w:eastAsia="Tahoma"/>
                <w:spacing w:val="12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sz w:val="20"/>
                <w:szCs w:val="24"/>
                <w:lang w:val="en-US"/>
              </w:rPr>
              <w:t>se</w:t>
            </w:r>
            <w:r w:rsidRPr="000B5AA3">
              <w:rPr>
                <w:rFonts w:eastAsia="Tahoma"/>
                <w:spacing w:val="-59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numără</w:t>
            </w:r>
            <w:proofErr w:type="spellEnd"/>
            <w:r w:rsidRPr="000B5AA3">
              <w:rPr>
                <w:rFonts w:eastAsia="Tahoma"/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la</w:t>
            </w:r>
            <w:r w:rsidRPr="000B5AA3">
              <w:rPr>
                <w:rFonts w:eastAsia="Tahoma"/>
                <w:spacing w:val="-10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voturile</w:t>
            </w:r>
            <w:proofErr w:type="spellEnd"/>
          </w:p>
          <w:p w:rsidR="000B5AA3" w:rsidRPr="000B5AA3" w:rsidRDefault="000B5AA3" w:rsidP="000B5AA3">
            <w:pPr>
              <w:widowControl w:val="0"/>
              <w:autoSpaceDE w:val="0"/>
              <w:autoSpaceDN w:val="0"/>
              <w:spacing w:after="0" w:line="240" w:lineRule="exact"/>
              <w:ind w:left="113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sz w:val="20"/>
                <w:szCs w:val="24"/>
                <w:lang w:val="en-US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>
              <w:rPr>
                <w:rFonts w:eastAsia="Tahoma"/>
                <w:w w:val="104"/>
                <w:sz w:val="20"/>
                <w:szCs w:val="24"/>
                <w:lang w:val="en-US"/>
              </w:rPr>
              <w:t>1</w:t>
            </w:r>
          </w:p>
        </w:tc>
      </w:tr>
      <w:tr w:rsidR="000B5AA3" w:rsidRPr="000B5AA3" w:rsidTr="00CA5D3D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132" w:after="0" w:line="240" w:lineRule="auto"/>
              <w:ind w:left="22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132" w:after="0" w:line="240" w:lineRule="auto"/>
              <w:ind w:left="113"/>
              <w:rPr>
                <w:rFonts w:eastAsia="Tahoma"/>
                <w:b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rFonts w:eastAsia="Tahoma"/>
                <w:sz w:val="20"/>
                <w:szCs w:val="24"/>
                <w:lang w:val="en-US"/>
              </w:rPr>
              <w:t>Numărul</w:t>
            </w:r>
            <w:proofErr w:type="spellEnd"/>
            <w:r w:rsidRPr="000B5AA3">
              <w:rPr>
                <w:rFonts w:eastAsia="Tahoma"/>
                <w:spacing w:val="7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sz w:val="20"/>
                <w:szCs w:val="24"/>
                <w:lang w:val="en-US"/>
              </w:rPr>
              <w:t>voturilor</w:t>
            </w:r>
            <w:proofErr w:type="spellEnd"/>
            <w:r w:rsidRPr="000B5AA3">
              <w:rPr>
                <w:rFonts w:eastAsia="Tahoma"/>
                <w:spacing w:val="3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b/>
                <w:sz w:val="20"/>
                <w:szCs w:val="24"/>
                <w:lang w:val="en-US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:rsidR="000B5AA3" w:rsidRPr="000B5AA3" w:rsidRDefault="000B5AA3" w:rsidP="000B5AA3">
            <w:pPr>
              <w:spacing w:after="0" w:line="240" w:lineRule="auto"/>
              <w:rPr>
                <w:rFonts w:eastAsia="Tahoma"/>
                <w:sz w:val="20"/>
                <w:szCs w:val="24"/>
                <w:lang w:val="en-US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132" w:after="0" w:line="240" w:lineRule="auto"/>
              <w:ind w:left="20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0B5AA3" w:rsidRPr="000B5AA3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4"/>
                <w:sz w:val="20"/>
                <w:szCs w:val="24"/>
                <w:lang w:val="en-US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eastAsia="Tahoma"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0B5AA3">
              <w:rPr>
                <w:rFonts w:eastAsia="Tahoma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0B5AA3">
              <w:rPr>
                <w:rFonts w:eastAsia="Tahoma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0B5AA3">
              <w:rPr>
                <w:rFonts w:eastAsia="Tahoma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care</w:t>
            </w:r>
            <w:r w:rsidRPr="000B5AA3">
              <w:rPr>
                <w:rFonts w:eastAsia="Tahoma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0B5AA3">
              <w:rPr>
                <w:rFonts w:eastAsia="Tahoma"/>
                <w:spacing w:val="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0B5AA3" w:rsidRPr="000B5AA3" w:rsidTr="00CA5D3D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22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4"/>
                <w:sz w:val="20"/>
                <w:szCs w:val="24"/>
                <w:lang w:val="en-US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eastAsia="Tahoma"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0B5AA3">
              <w:rPr>
                <w:rFonts w:eastAsia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0B5AA3">
              <w:rPr>
                <w:rFonts w:eastAsia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0B5AA3">
              <w:rPr>
                <w:rFonts w:eastAsia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care</w:t>
            </w:r>
            <w:r w:rsidRPr="000B5AA3">
              <w:rPr>
                <w:rFonts w:eastAsia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absentează</w:t>
            </w:r>
            <w:proofErr w:type="spellEnd"/>
            <w:r w:rsidRPr="000B5AA3">
              <w:rPr>
                <w:rFonts w:eastAsia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20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>
              <w:rPr>
                <w:rFonts w:eastAsia="Tahoma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0B5AA3" w:rsidRPr="000B5AA3" w:rsidTr="00CA5D3D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208" w:after="0" w:line="240" w:lineRule="auto"/>
              <w:ind w:left="22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4"/>
                <w:sz w:val="20"/>
                <w:szCs w:val="24"/>
                <w:lang w:val="en-US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0" w:after="0" w:line="240" w:lineRule="auto"/>
              <w:ind w:left="113"/>
              <w:rPr>
                <w:rFonts w:eastAsia="Tahoma"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Numărul</w:t>
            </w:r>
            <w:proofErr w:type="spellEnd"/>
            <w:r w:rsidRPr="000B5AA3">
              <w:rPr>
                <w:rFonts w:eastAsia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consilierilor</w:t>
            </w:r>
            <w:proofErr w:type="spellEnd"/>
            <w:r w:rsidRPr="000B5AA3">
              <w:rPr>
                <w:rFonts w:eastAsia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locali</w:t>
            </w:r>
            <w:proofErr w:type="spellEnd"/>
            <w:r w:rsidRPr="000B5AA3">
              <w:rPr>
                <w:rFonts w:eastAsia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care</w:t>
            </w:r>
            <w:r w:rsidRPr="000B5AA3">
              <w:rPr>
                <w:rFonts w:eastAsia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nu</w:t>
            </w:r>
            <w:r w:rsidRPr="000B5AA3">
              <w:rPr>
                <w:rFonts w:eastAsia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iau</w:t>
            </w:r>
            <w:proofErr w:type="spellEnd"/>
            <w:r w:rsidRPr="000B5AA3">
              <w:rPr>
                <w:rFonts w:eastAsia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parte</w:t>
            </w:r>
            <w:r w:rsidRPr="000B5AA3">
              <w:rPr>
                <w:rFonts w:eastAsia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la</w:t>
            </w:r>
            <w:r w:rsidRPr="000B5AA3">
              <w:rPr>
                <w:rFonts w:eastAsia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deliberare</w:t>
            </w:r>
            <w:proofErr w:type="spellEnd"/>
            <w:r w:rsidRPr="000B5AA3">
              <w:rPr>
                <w:rFonts w:eastAsia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0B5AA3">
              <w:rPr>
                <w:rFonts w:eastAsia="Tahoma"/>
                <w:spacing w:val="3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la</w:t>
            </w:r>
            <w:r w:rsidRPr="000B5AA3">
              <w:rPr>
                <w:rFonts w:eastAsia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0B5AA3">
              <w:rPr>
                <w:rFonts w:eastAsia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,</w:t>
            </w:r>
            <w:r w:rsidRPr="000B5AA3">
              <w:rPr>
                <w:rFonts w:eastAsia="Tahoma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10"/>
                <w:sz w:val="20"/>
                <w:szCs w:val="24"/>
                <w:lang w:val="en-US"/>
              </w:rPr>
              <w:t>neavând</w:t>
            </w:r>
            <w:proofErr w:type="spellEnd"/>
            <w:r w:rsidRPr="000B5AA3">
              <w:rPr>
                <w:rFonts w:eastAsia="Tahoma"/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10"/>
                <w:sz w:val="20"/>
                <w:szCs w:val="24"/>
                <w:lang w:val="en-US"/>
              </w:rPr>
              <w:t>drept</w:t>
            </w:r>
            <w:proofErr w:type="spellEnd"/>
            <w:r w:rsidRPr="000B5AA3">
              <w:rPr>
                <w:rFonts w:eastAsia="Tahoma"/>
                <w:spacing w:val="-18"/>
                <w:w w:val="110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w w:val="110"/>
                <w:sz w:val="20"/>
                <w:szCs w:val="24"/>
                <w:lang w:val="en-US"/>
              </w:rPr>
              <w:t>de</w:t>
            </w:r>
            <w:r w:rsidRPr="000B5AA3">
              <w:rPr>
                <w:rFonts w:eastAsia="Tahoma"/>
                <w:spacing w:val="-17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10"/>
                <w:sz w:val="20"/>
                <w:szCs w:val="24"/>
                <w:lang w:val="en-US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208" w:after="0" w:line="240" w:lineRule="auto"/>
              <w:ind w:left="20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>
              <w:rPr>
                <w:rFonts w:eastAsia="Tahoma"/>
                <w:w w:val="104"/>
                <w:sz w:val="20"/>
                <w:szCs w:val="24"/>
                <w:lang w:val="en-US"/>
              </w:rPr>
              <w:t>0</w:t>
            </w:r>
          </w:p>
        </w:tc>
      </w:tr>
      <w:tr w:rsidR="000B5AA3" w:rsidRPr="000B5AA3" w:rsidTr="00CA5D3D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187" w:after="0" w:line="240" w:lineRule="auto"/>
              <w:ind w:left="1854" w:right="1854"/>
              <w:jc w:val="center"/>
              <w:rPr>
                <w:rFonts w:eastAsia="Tahoma"/>
                <w:sz w:val="21"/>
                <w:szCs w:val="24"/>
                <w:lang w:val="en-US"/>
              </w:rPr>
            </w:pPr>
            <w:r w:rsidRPr="000B5AA3">
              <w:rPr>
                <w:rFonts w:eastAsia="Tahoma"/>
                <w:sz w:val="21"/>
                <w:szCs w:val="24"/>
                <w:lang w:val="en-US"/>
              </w:rPr>
              <w:t>PROCEDURI</w:t>
            </w:r>
            <w:r w:rsidRPr="000B5AA3">
              <w:rPr>
                <w:rFonts w:eastAsia="Tahoma"/>
                <w:spacing w:val="19"/>
                <w:sz w:val="21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sz w:val="21"/>
                <w:szCs w:val="24"/>
                <w:lang w:val="en-US"/>
              </w:rPr>
              <w:t>ADMINISTRATIVE</w:t>
            </w:r>
            <w:r w:rsidRPr="000B5AA3">
              <w:rPr>
                <w:rFonts w:eastAsia="Tahoma"/>
                <w:spacing w:val="17"/>
                <w:sz w:val="21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sz w:val="21"/>
                <w:szCs w:val="24"/>
                <w:lang w:val="en-US"/>
              </w:rPr>
              <w:t>OBLIGATORII,</w:t>
            </w:r>
          </w:p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49" w:after="0" w:line="240" w:lineRule="auto"/>
              <w:ind w:left="1905" w:right="1854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ulterioare</w:t>
            </w:r>
            <w:proofErr w:type="spellEnd"/>
            <w:r w:rsidRPr="000B5AA3">
              <w:rPr>
                <w:rFonts w:eastAsia="Tahoma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adoptării</w:t>
            </w:r>
            <w:proofErr w:type="spellEnd"/>
            <w:r w:rsidRPr="000B5AA3">
              <w:rPr>
                <w:rFonts w:eastAsia="Tahoma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  <w:r w:rsidRPr="000B5AA3">
              <w:rPr>
                <w:rFonts w:eastAsia="Tahoma"/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consiliului</w:t>
            </w:r>
            <w:proofErr w:type="spellEnd"/>
            <w:r w:rsidRPr="000B5AA3">
              <w:rPr>
                <w:rFonts w:eastAsia="Tahoma"/>
                <w:spacing w:val="-6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local</w:t>
            </w:r>
            <w:r w:rsidRPr="000B5AA3">
              <w:rPr>
                <w:rFonts w:eastAsia="Tahoma"/>
                <w:spacing w:val="-5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nr.</w:t>
            </w:r>
            <w:r>
              <w:rPr>
                <w:rFonts w:eastAsia="Tahoma"/>
                <w:spacing w:val="-6"/>
                <w:w w:val="105"/>
                <w:sz w:val="20"/>
                <w:szCs w:val="24"/>
                <w:lang w:val="en-US"/>
              </w:rPr>
              <w:t>42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 xml:space="preserve"> /</w:t>
            </w:r>
            <w:r>
              <w:rPr>
                <w:rFonts w:eastAsia="Tahoma"/>
                <w:w w:val="105"/>
                <w:sz w:val="20"/>
                <w:szCs w:val="24"/>
                <w:lang w:val="en-US"/>
              </w:rPr>
              <w:t>18.11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.2025</w:t>
            </w:r>
          </w:p>
        </w:tc>
      </w:tr>
      <w:tr w:rsidR="000B5AA3" w:rsidRPr="000B5AA3" w:rsidTr="00CA5D3D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after="0" w:line="240" w:lineRule="auto"/>
              <w:rPr>
                <w:rFonts w:eastAsia="Tahoma"/>
                <w:b/>
                <w:sz w:val="26"/>
                <w:szCs w:val="24"/>
                <w:lang w:val="en-US"/>
              </w:rPr>
            </w:pPr>
          </w:p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190" w:after="0" w:line="240" w:lineRule="auto"/>
              <w:ind w:left="113" w:right="93" w:firstLine="7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Nr.</w:t>
            </w:r>
            <w:r w:rsidRPr="000B5AA3">
              <w:rPr>
                <w:rFonts w:eastAsia="Tahoma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sz w:val="20"/>
                <w:szCs w:val="24"/>
                <w:lang w:val="en-US"/>
              </w:rPr>
              <w:t>crt</w:t>
            </w:r>
            <w:proofErr w:type="spellEnd"/>
            <w:r w:rsidRPr="000B5AA3">
              <w:rPr>
                <w:rFonts w:eastAsia="Tahoma"/>
                <w:sz w:val="20"/>
                <w:szCs w:val="24"/>
                <w:lang w:val="en-US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after="0" w:line="240" w:lineRule="auto"/>
              <w:rPr>
                <w:rFonts w:eastAsia="Tahoma"/>
                <w:b/>
                <w:sz w:val="26"/>
                <w:szCs w:val="24"/>
                <w:lang w:val="en-US"/>
              </w:rPr>
            </w:pPr>
          </w:p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" w:after="0" w:line="240" w:lineRule="auto"/>
              <w:rPr>
                <w:rFonts w:eastAsia="Tahoma"/>
                <w:b/>
                <w:sz w:val="28"/>
                <w:szCs w:val="24"/>
                <w:lang w:val="en-US"/>
              </w:rPr>
            </w:pPr>
          </w:p>
          <w:p w:rsidR="000B5AA3" w:rsidRPr="000B5AA3" w:rsidRDefault="000B5AA3" w:rsidP="000B5AA3">
            <w:pPr>
              <w:widowControl w:val="0"/>
              <w:autoSpaceDE w:val="0"/>
              <w:autoSpaceDN w:val="0"/>
              <w:spacing w:after="0" w:line="240" w:lineRule="auto"/>
              <w:ind w:left="1897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sz w:val="20"/>
                <w:szCs w:val="24"/>
                <w:lang w:val="en-US"/>
              </w:rPr>
              <w:t>OPERAȚIUNI</w:t>
            </w:r>
            <w:r w:rsidRPr="000B5AA3">
              <w:rPr>
                <w:rFonts w:eastAsia="Tahoma"/>
                <w:spacing w:val="-8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sz w:val="20"/>
                <w:szCs w:val="24"/>
                <w:lang w:val="en-US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after="0" w:line="240" w:lineRule="auto"/>
              <w:rPr>
                <w:rFonts w:eastAsia="Tahoma"/>
                <w:b/>
                <w:sz w:val="26"/>
                <w:szCs w:val="24"/>
                <w:lang w:val="en-US"/>
              </w:rPr>
            </w:pPr>
          </w:p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" w:after="0" w:line="240" w:lineRule="auto"/>
              <w:rPr>
                <w:rFonts w:eastAsia="Tahoma"/>
                <w:b/>
                <w:sz w:val="28"/>
                <w:szCs w:val="24"/>
                <w:lang w:val="en-US"/>
              </w:rPr>
            </w:pPr>
          </w:p>
          <w:p w:rsidR="000B5AA3" w:rsidRPr="000B5AA3" w:rsidRDefault="000B5AA3" w:rsidP="000B5AA3">
            <w:pPr>
              <w:widowControl w:val="0"/>
              <w:autoSpaceDE w:val="0"/>
              <w:autoSpaceDN w:val="0"/>
              <w:spacing w:after="0" w:line="240" w:lineRule="auto"/>
              <w:ind w:left="104" w:right="82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4" w:after="0" w:line="240" w:lineRule="auto"/>
              <w:ind w:left="243" w:right="233" w:firstLine="3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rFonts w:eastAsia="Tahoma"/>
                <w:w w:val="110"/>
                <w:sz w:val="20"/>
                <w:szCs w:val="24"/>
                <w:lang w:val="en-US"/>
              </w:rPr>
              <w:t>Semnătura</w:t>
            </w:r>
            <w:proofErr w:type="spellEnd"/>
            <w:r w:rsidRPr="000B5AA3">
              <w:rPr>
                <w:rFonts w:eastAsia="Tahoma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10"/>
                <w:sz w:val="20"/>
                <w:szCs w:val="24"/>
                <w:lang w:val="en-US"/>
              </w:rPr>
              <w:t>persoanei</w:t>
            </w:r>
            <w:proofErr w:type="spellEnd"/>
            <w:r w:rsidRPr="000B5AA3">
              <w:rPr>
                <w:rFonts w:eastAsia="Tahoma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responsabile</w:t>
            </w:r>
            <w:proofErr w:type="spellEnd"/>
            <w:r w:rsidRPr="000B5AA3">
              <w:rPr>
                <w:rFonts w:eastAsia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să</w:t>
            </w:r>
            <w:proofErr w:type="spellEnd"/>
            <w:r w:rsidRPr="000B5AA3">
              <w:rPr>
                <w:rFonts w:eastAsia="Tahoma"/>
                <w:spacing w:val="-6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10"/>
                <w:sz w:val="20"/>
                <w:szCs w:val="24"/>
                <w:lang w:val="en-US"/>
              </w:rPr>
              <w:t>efectueze</w:t>
            </w:r>
            <w:proofErr w:type="spellEnd"/>
            <w:r w:rsidRPr="000B5AA3">
              <w:rPr>
                <w:rFonts w:eastAsia="Tahoma"/>
                <w:spacing w:val="1"/>
                <w:w w:val="110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10"/>
                <w:sz w:val="20"/>
                <w:szCs w:val="24"/>
                <w:lang w:val="en-US"/>
              </w:rPr>
              <w:t>procedura</w:t>
            </w:r>
            <w:proofErr w:type="spellEnd"/>
          </w:p>
        </w:tc>
      </w:tr>
      <w:tr w:rsidR="000B5AA3" w:rsidRPr="000B5AA3" w:rsidTr="00CA5D3D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rFonts w:eastAsia="Tahoma"/>
                <w:sz w:val="17"/>
                <w:szCs w:val="24"/>
                <w:lang w:val="en-US"/>
              </w:rPr>
            </w:pPr>
            <w:r w:rsidRPr="000B5AA3">
              <w:rPr>
                <w:rFonts w:eastAsia="Tahoma"/>
                <w:w w:val="104"/>
                <w:sz w:val="17"/>
                <w:szCs w:val="24"/>
                <w:lang w:val="en-US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27" w:after="0" w:line="240" w:lineRule="auto"/>
              <w:ind w:left="20"/>
              <w:jc w:val="center"/>
              <w:rPr>
                <w:rFonts w:eastAsia="Tahoma"/>
                <w:sz w:val="17"/>
                <w:szCs w:val="24"/>
                <w:lang w:val="en-US"/>
              </w:rPr>
            </w:pPr>
            <w:r w:rsidRPr="000B5AA3">
              <w:rPr>
                <w:rFonts w:eastAsia="Tahoma"/>
                <w:w w:val="104"/>
                <w:sz w:val="17"/>
                <w:szCs w:val="24"/>
                <w:lang w:val="en-US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rFonts w:eastAsia="Tahoma"/>
                <w:sz w:val="17"/>
                <w:szCs w:val="24"/>
                <w:lang w:val="en-US"/>
              </w:rPr>
            </w:pPr>
            <w:r w:rsidRPr="000B5AA3">
              <w:rPr>
                <w:rFonts w:eastAsia="Tahoma"/>
                <w:w w:val="104"/>
                <w:sz w:val="17"/>
                <w:szCs w:val="24"/>
                <w:lang w:val="en-US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27" w:after="0" w:line="240" w:lineRule="auto"/>
              <w:ind w:left="19"/>
              <w:jc w:val="center"/>
              <w:rPr>
                <w:rFonts w:eastAsia="Tahoma"/>
                <w:sz w:val="17"/>
                <w:szCs w:val="24"/>
                <w:lang w:val="en-US"/>
              </w:rPr>
            </w:pPr>
            <w:r w:rsidRPr="000B5AA3">
              <w:rPr>
                <w:rFonts w:eastAsia="Tahoma"/>
                <w:w w:val="104"/>
                <w:sz w:val="17"/>
                <w:szCs w:val="24"/>
                <w:lang w:val="en-US"/>
              </w:rPr>
              <w:t>3</w:t>
            </w:r>
          </w:p>
        </w:tc>
      </w:tr>
      <w:tr w:rsidR="000B5AA3" w:rsidRPr="000B5AA3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4"/>
                <w:sz w:val="20"/>
                <w:szCs w:val="24"/>
                <w:lang w:val="en-US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eastAsia="Tahoma"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Adoptarea</w:t>
            </w:r>
            <w:proofErr w:type="spellEnd"/>
            <w:r w:rsidRPr="000B5AA3">
              <w:rPr>
                <w:rFonts w:eastAsia="Tahoma"/>
                <w:spacing w:val="8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>
              <w:rPr>
                <w:rFonts w:eastAsia="Tahoma"/>
                <w:sz w:val="20"/>
                <w:szCs w:val="24"/>
                <w:lang w:val="en-US"/>
              </w:rPr>
              <w:t>18.11</w:t>
            </w:r>
            <w:r w:rsidRPr="000B5AA3">
              <w:rPr>
                <w:rFonts w:eastAsia="Tahoma"/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after="0" w:line="240" w:lineRule="auto"/>
              <w:rPr>
                <w:rFonts w:eastAsia="Tahoma"/>
                <w:sz w:val="20"/>
                <w:szCs w:val="24"/>
                <w:lang w:val="en-US"/>
              </w:rPr>
            </w:pPr>
          </w:p>
        </w:tc>
      </w:tr>
      <w:tr w:rsidR="000B5AA3" w:rsidRPr="000B5AA3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4"/>
                <w:sz w:val="20"/>
                <w:szCs w:val="24"/>
                <w:lang w:val="en-US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eastAsia="Tahoma"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0B5AA3">
              <w:rPr>
                <w:rFonts w:eastAsia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0B5AA3">
              <w:rPr>
                <w:rFonts w:eastAsia="Tahoma"/>
                <w:spacing w:val="5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>
              <w:rPr>
                <w:rFonts w:eastAsia="Tahoma"/>
                <w:sz w:val="20"/>
                <w:szCs w:val="24"/>
                <w:lang w:val="en-US"/>
              </w:rPr>
              <w:t>02.12</w:t>
            </w:r>
            <w:r w:rsidRPr="000B5AA3">
              <w:rPr>
                <w:rFonts w:eastAsia="Tahoma"/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after="0" w:line="240" w:lineRule="auto"/>
              <w:rPr>
                <w:rFonts w:eastAsia="Tahoma"/>
                <w:sz w:val="20"/>
                <w:szCs w:val="24"/>
                <w:lang w:val="en-US"/>
              </w:rPr>
            </w:pPr>
          </w:p>
        </w:tc>
      </w:tr>
      <w:tr w:rsidR="000B5AA3" w:rsidRPr="000B5AA3" w:rsidTr="00CA5D3D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212" w:after="0" w:line="240" w:lineRule="auto"/>
              <w:ind w:left="22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4"/>
                <w:sz w:val="20"/>
                <w:szCs w:val="24"/>
                <w:lang w:val="en-US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 xml:space="preserve">Data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până</w:t>
            </w:r>
            <w:proofErr w:type="spellEnd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 xml:space="preserve"> la care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hotărârea</w:t>
            </w:r>
            <w:proofErr w:type="spellEnd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trebuie</w:t>
            </w:r>
            <w:proofErr w:type="spellEnd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comunicată</w:t>
            </w:r>
            <w:proofErr w:type="spellEnd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prefectului</w:t>
            </w:r>
            <w:proofErr w:type="spellEnd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,</w:t>
            </w:r>
            <w:r w:rsidRPr="000B5AA3">
              <w:rPr>
                <w:rFonts w:eastAsia="Tahoma"/>
                <w:spacing w:val="-6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potrivit</w:t>
            </w:r>
            <w:proofErr w:type="spellEnd"/>
            <w:r w:rsidRPr="000B5AA3">
              <w:rPr>
                <w:rFonts w:eastAsia="Tahoma"/>
                <w:spacing w:val="-14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212" w:after="0" w:line="240" w:lineRule="auto"/>
              <w:ind w:left="104" w:right="86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>
              <w:rPr>
                <w:rFonts w:eastAsia="Tahoma"/>
                <w:sz w:val="20"/>
                <w:szCs w:val="24"/>
                <w:lang w:val="en-US"/>
              </w:rPr>
              <w:t>02.12</w:t>
            </w:r>
            <w:r w:rsidRPr="000B5AA3">
              <w:rPr>
                <w:rFonts w:eastAsia="Tahoma"/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after="0" w:line="240" w:lineRule="auto"/>
              <w:rPr>
                <w:rFonts w:eastAsia="Tahoma"/>
                <w:sz w:val="20"/>
                <w:szCs w:val="24"/>
                <w:lang w:val="en-US"/>
              </w:rPr>
            </w:pPr>
          </w:p>
        </w:tc>
      </w:tr>
      <w:tr w:rsidR="000B5AA3" w:rsidRPr="000B5AA3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4"/>
                <w:sz w:val="20"/>
                <w:szCs w:val="24"/>
                <w:lang w:val="en-US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eastAsia="Tahoma"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0B5AA3">
              <w:rPr>
                <w:rFonts w:eastAsia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0B5AA3">
              <w:rPr>
                <w:rFonts w:eastAsia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prefectul</w:t>
            </w:r>
            <w:proofErr w:type="spellEnd"/>
            <w:r w:rsidRPr="000B5AA3">
              <w:rPr>
                <w:rFonts w:eastAsia="Tahoma"/>
                <w:spacing w:val="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>
              <w:rPr>
                <w:rFonts w:eastAsia="Tahoma"/>
                <w:sz w:val="20"/>
                <w:szCs w:val="24"/>
                <w:lang w:val="en-US"/>
              </w:rPr>
              <w:t>02.12</w:t>
            </w:r>
            <w:r w:rsidRPr="000B5AA3">
              <w:rPr>
                <w:rFonts w:eastAsia="Tahoma"/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after="0" w:line="240" w:lineRule="auto"/>
              <w:rPr>
                <w:rFonts w:eastAsia="Tahoma"/>
                <w:sz w:val="20"/>
                <w:szCs w:val="24"/>
                <w:lang w:val="en-US"/>
              </w:rPr>
            </w:pPr>
          </w:p>
        </w:tc>
      </w:tr>
      <w:tr w:rsidR="000B5AA3" w:rsidRPr="000B5AA3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4"/>
                <w:sz w:val="20"/>
                <w:szCs w:val="24"/>
                <w:lang w:val="en-US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eastAsia="Tahoma"/>
                <w:sz w:val="20"/>
                <w:szCs w:val="24"/>
                <w:lang w:val="en-US"/>
              </w:rPr>
            </w:pP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Comunicarea</w:t>
            </w:r>
            <w:proofErr w:type="spellEnd"/>
            <w:r w:rsidRPr="000B5AA3">
              <w:rPr>
                <w:rFonts w:eastAsia="Tahoma"/>
                <w:spacing w:val="-1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către</w:t>
            </w:r>
            <w:proofErr w:type="spellEnd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persoanele</w:t>
            </w:r>
            <w:proofErr w:type="spellEnd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cărora</w:t>
            </w:r>
            <w:proofErr w:type="spellEnd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 xml:space="preserve"> li se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>
              <w:rPr>
                <w:rFonts w:eastAsia="Tahoma"/>
                <w:sz w:val="20"/>
                <w:szCs w:val="24"/>
                <w:lang w:val="en-US"/>
              </w:rPr>
              <w:t>02.12</w:t>
            </w:r>
            <w:r w:rsidRPr="000B5AA3">
              <w:rPr>
                <w:rFonts w:eastAsia="Tahoma"/>
                <w:sz w:val="20"/>
                <w:szCs w:val="24"/>
                <w:lang w:val="en-US"/>
              </w:rPr>
              <w:t>.2025</w:t>
            </w:r>
            <w:bookmarkStart w:id="0" w:name="_GoBack"/>
            <w:bookmarkEnd w:id="0"/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after="0" w:line="240" w:lineRule="auto"/>
              <w:rPr>
                <w:rFonts w:eastAsia="Tahoma"/>
                <w:sz w:val="20"/>
                <w:szCs w:val="24"/>
                <w:lang w:val="en-US"/>
              </w:rPr>
            </w:pPr>
          </w:p>
        </w:tc>
      </w:tr>
      <w:tr w:rsidR="000B5AA3" w:rsidRPr="000B5AA3" w:rsidTr="00CA5D3D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4" w:after="0" w:line="240" w:lineRule="auto"/>
              <w:ind w:left="22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4"/>
                <w:sz w:val="20"/>
                <w:szCs w:val="24"/>
                <w:lang w:val="en-US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4" w:after="0" w:line="240" w:lineRule="auto"/>
              <w:ind w:left="113"/>
              <w:rPr>
                <w:rFonts w:eastAsia="Tahoma"/>
                <w:sz w:val="20"/>
                <w:szCs w:val="24"/>
                <w:lang w:val="en-US"/>
              </w:rPr>
            </w:pP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Devine</w:t>
            </w:r>
            <w:r w:rsidRPr="000B5AA3">
              <w:rPr>
                <w:rFonts w:eastAsia="Tahoma"/>
                <w:spacing w:val="-3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obligatorie</w:t>
            </w:r>
            <w:proofErr w:type="spellEnd"/>
            <w:r w:rsidRPr="000B5AA3">
              <w:rPr>
                <w:rFonts w:eastAsia="Tahoma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și</w:t>
            </w:r>
            <w:proofErr w:type="spellEnd"/>
            <w:r w:rsidRPr="000B5AA3">
              <w:rPr>
                <w:rFonts w:eastAsia="Tahoma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produce</w:t>
            </w:r>
            <w:r w:rsidRPr="000B5AA3">
              <w:rPr>
                <w:rFonts w:eastAsia="Tahoma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efecte</w:t>
            </w:r>
            <w:proofErr w:type="spellEnd"/>
            <w:r w:rsidRPr="000B5AA3">
              <w:rPr>
                <w:rFonts w:eastAsia="Tahoma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juridice</w:t>
            </w:r>
            <w:proofErr w:type="spellEnd"/>
            <w:r w:rsidRPr="000B5AA3">
              <w:rPr>
                <w:rFonts w:eastAsia="Tahoma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proofErr w:type="spellStart"/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începând</w:t>
            </w:r>
            <w:proofErr w:type="spellEnd"/>
            <w:r w:rsidRPr="000B5AA3">
              <w:rPr>
                <w:rFonts w:eastAsia="Tahoma"/>
                <w:spacing w:val="-2"/>
                <w:w w:val="105"/>
                <w:sz w:val="20"/>
                <w:szCs w:val="24"/>
                <w:lang w:val="en-US"/>
              </w:rPr>
              <w:t xml:space="preserve"> </w:t>
            </w:r>
            <w:r w:rsidRPr="000B5AA3">
              <w:rPr>
                <w:rFonts w:eastAsia="Tahoma"/>
                <w:w w:val="105"/>
                <w:sz w:val="20"/>
                <w:szCs w:val="24"/>
                <w:lang w:val="en-US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before="74" w:after="0" w:line="240" w:lineRule="auto"/>
              <w:ind w:left="104" w:right="86"/>
              <w:jc w:val="center"/>
              <w:rPr>
                <w:rFonts w:eastAsia="Tahoma"/>
                <w:sz w:val="20"/>
                <w:szCs w:val="24"/>
                <w:lang w:val="en-US"/>
              </w:rPr>
            </w:pPr>
            <w:r>
              <w:rPr>
                <w:rFonts w:eastAsia="Tahoma"/>
                <w:sz w:val="20"/>
                <w:szCs w:val="24"/>
                <w:lang w:val="en-US"/>
              </w:rPr>
              <w:t>18.11</w:t>
            </w:r>
            <w:r w:rsidRPr="000B5AA3">
              <w:rPr>
                <w:rFonts w:eastAsia="Tahoma"/>
                <w:sz w:val="20"/>
                <w:szCs w:val="24"/>
                <w:lang w:val="en-US"/>
              </w:rPr>
              <w:t>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0B5AA3" w:rsidRPr="000B5AA3" w:rsidRDefault="000B5AA3" w:rsidP="000B5AA3">
            <w:pPr>
              <w:widowControl w:val="0"/>
              <w:autoSpaceDE w:val="0"/>
              <w:autoSpaceDN w:val="0"/>
              <w:spacing w:after="0" w:line="240" w:lineRule="auto"/>
              <w:rPr>
                <w:rFonts w:eastAsia="Tahoma"/>
                <w:sz w:val="20"/>
                <w:szCs w:val="24"/>
                <w:lang w:val="en-US"/>
              </w:rPr>
            </w:pPr>
          </w:p>
        </w:tc>
      </w:tr>
    </w:tbl>
    <w:p w:rsidR="000B5AA3" w:rsidRPr="000B5AA3" w:rsidRDefault="000B5AA3" w:rsidP="00A13A28">
      <w:pPr>
        <w:spacing w:after="0"/>
        <w:rPr>
          <w:color w:val="FF0000"/>
          <w:sz w:val="22"/>
        </w:rPr>
      </w:pPr>
    </w:p>
    <w:sectPr w:rsidR="000B5AA3" w:rsidRPr="000B5AA3" w:rsidSect="00A13A28">
      <w:pgSz w:w="11906" w:h="16838"/>
      <w:pgMar w:top="709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A268D"/>
    <w:multiLevelType w:val="hybridMultilevel"/>
    <w:tmpl w:val="BB6828D4"/>
    <w:lvl w:ilvl="0" w:tplc="0FC0BC2E">
      <w:start w:val="1"/>
      <w:numFmt w:val="upperLetter"/>
      <w:lvlText w:val="%1)"/>
      <w:lvlJc w:val="left"/>
      <w:pPr>
        <w:ind w:left="720" w:hanging="360"/>
      </w:pPr>
      <w:rPr>
        <w:rFonts w:hint="default"/>
        <w:color w:val="FF0000"/>
        <w:sz w:val="28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0D7178"/>
    <w:multiLevelType w:val="hybridMultilevel"/>
    <w:tmpl w:val="1E46CEE4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9584618"/>
    <w:multiLevelType w:val="hybridMultilevel"/>
    <w:tmpl w:val="F8626610"/>
    <w:lvl w:ilvl="0" w:tplc="4356BC28">
      <w:numFmt w:val="bullet"/>
      <w:lvlText w:val="-"/>
      <w:lvlJc w:val="left"/>
      <w:pPr>
        <w:tabs>
          <w:tab w:val="num" w:pos="1845"/>
        </w:tabs>
        <w:ind w:left="184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65"/>
        </w:tabs>
        <w:ind w:left="25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85"/>
        </w:tabs>
        <w:ind w:left="32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05"/>
        </w:tabs>
        <w:ind w:left="40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25"/>
        </w:tabs>
        <w:ind w:left="47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45"/>
        </w:tabs>
        <w:ind w:left="54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65"/>
        </w:tabs>
        <w:ind w:left="61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85"/>
        </w:tabs>
        <w:ind w:left="68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05"/>
        </w:tabs>
        <w:ind w:left="7605" w:hanging="360"/>
      </w:pPr>
      <w:rPr>
        <w:rFonts w:ascii="Wingdings" w:hAnsi="Wingdings" w:hint="default"/>
      </w:rPr>
    </w:lvl>
  </w:abstractNum>
  <w:abstractNum w:abstractNumId="3">
    <w:nsid w:val="66214286"/>
    <w:multiLevelType w:val="hybridMultilevel"/>
    <w:tmpl w:val="E368C0EE"/>
    <w:lvl w:ilvl="0" w:tplc="DC00A880">
      <w:start w:val="1"/>
      <w:numFmt w:val="lowerLetter"/>
      <w:lvlText w:val="%1)"/>
      <w:lvlJc w:val="left"/>
      <w:pPr>
        <w:ind w:left="1146" w:hanging="72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06" w:hanging="360"/>
      </w:pPr>
    </w:lvl>
    <w:lvl w:ilvl="2" w:tplc="0418001B" w:tentative="1">
      <w:start w:val="1"/>
      <w:numFmt w:val="lowerRoman"/>
      <w:lvlText w:val="%3."/>
      <w:lvlJc w:val="right"/>
      <w:pPr>
        <w:ind w:left="2226" w:hanging="180"/>
      </w:pPr>
    </w:lvl>
    <w:lvl w:ilvl="3" w:tplc="0418000F" w:tentative="1">
      <w:start w:val="1"/>
      <w:numFmt w:val="decimal"/>
      <w:lvlText w:val="%4."/>
      <w:lvlJc w:val="left"/>
      <w:pPr>
        <w:ind w:left="2946" w:hanging="360"/>
      </w:pPr>
    </w:lvl>
    <w:lvl w:ilvl="4" w:tplc="04180019" w:tentative="1">
      <w:start w:val="1"/>
      <w:numFmt w:val="lowerLetter"/>
      <w:lvlText w:val="%5."/>
      <w:lvlJc w:val="left"/>
      <w:pPr>
        <w:ind w:left="3666" w:hanging="360"/>
      </w:pPr>
    </w:lvl>
    <w:lvl w:ilvl="5" w:tplc="0418001B" w:tentative="1">
      <w:start w:val="1"/>
      <w:numFmt w:val="lowerRoman"/>
      <w:lvlText w:val="%6."/>
      <w:lvlJc w:val="right"/>
      <w:pPr>
        <w:ind w:left="4386" w:hanging="180"/>
      </w:pPr>
    </w:lvl>
    <w:lvl w:ilvl="6" w:tplc="0418000F" w:tentative="1">
      <w:start w:val="1"/>
      <w:numFmt w:val="decimal"/>
      <w:lvlText w:val="%7."/>
      <w:lvlJc w:val="left"/>
      <w:pPr>
        <w:ind w:left="5106" w:hanging="360"/>
      </w:pPr>
    </w:lvl>
    <w:lvl w:ilvl="7" w:tplc="04180019" w:tentative="1">
      <w:start w:val="1"/>
      <w:numFmt w:val="lowerLetter"/>
      <w:lvlText w:val="%8."/>
      <w:lvlJc w:val="left"/>
      <w:pPr>
        <w:ind w:left="5826" w:hanging="360"/>
      </w:pPr>
    </w:lvl>
    <w:lvl w:ilvl="8" w:tplc="0418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2A28"/>
    <w:rsid w:val="00010A3B"/>
    <w:rsid w:val="00074C58"/>
    <w:rsid w:val="00084439"/>
    <w:rsid w:val="000B5AA3"/>
    <w:rsid w:val="000C1A78"/>
    <w:rsid w:val="001C638E"/>
    <w:rsid w:val="00262093"/>
    <w:rsid w:val="00272465"/>
    <w:rsid w:val="00276C35"/>
    <w:rsid w:val="0028739F"/>
    <w:rsid w:val="002952D3"/>
    <w:rsid w:val="00413C51"/>
    <w:rsid w:val="00413D4A"/>
    <w:rsid w:val="004306E6"/>
    <w:rsid w:val="00480414"/>
    <w:rsid w:val="004C235A"/>
    <w:rsid w:val="004C5A58"/>
    <w:rsid w:val="005F7ABB"/>
    <w:rsid w:val="00630BE9"/>
    <w:rsid w:val="00664470"/>
    <w:rsid w:val="006C1217"/>
    <w:rsid w:val="006E27EE"/>
    <w:rsid w:val="00772528"/>
    <w:rsid w:val="00784554"/>
    <w:rsid w:val="007959E6"/>
    <w:rsid w:val="007B130D"/>
    <w:rsid w:val="007C1C93"/>
    <w:rsid w:val="008A4056"/>
    <w:rsid w:val="008D42AF"/>
    <w:rsid w:val="008E0376"/>
    <w:rsid w:val="008E7745"/>
    <w:rsid w:val="009266DF"/>
    <w:rsid w:val="0095557B"/>
    <w:rsid w:val="0099249D"/>
    <w:rsid w:val="009A512C"/>
    <w:rsid w:val="009E0496"/>
    <w:rsid w:val="00A13A28"/>
    <w:rsid w:val="00A55766"/>
    <w:rsid w:val="00A565B7"/>
    <w:rsid w:val="00AA098C"/>
    <w:rsid w:val="00B01E4D"/>
    <w:rsid w:val="00B56F03"/>
    <w:rsid w:val="00BE0AD6"/>
    <w:rsid w:val="00BF0AF6"/>
    <w:rsid w:val="00C5088F"/>
    <w:rsid w:val="00C64D77"/>
    <w:rsid w:val="00D01154"/>
    <w:rsid w:val="00D62A33"/>
    <w:rsid w:val="00D82338"/>
    <w:rsid w:val="00DB19B2"/>
    <w:rsid w:val="00DE5A5D"/>
    <w:rsid w:val="00E00382"/>
    <w:rsid w:val="00E02A28"/>
    <w:rsid w:val="00E75D2C"/>
    <w:rsid w:val="00EA052F"/>
    <w:rsid w:val="00EA6414"/>
    <w:rsid w:val="00ED212F"/>
    <w:rsid w:val="00EF5F05"/>
    <w:rsid w:val="00F13FD6"/>
    <w:rsid w:val="00F548C8"/>
    <w:rsid w:val="00F632CE"/>
    <w:rsid w:val="00FA13F2"/>
    <w:rsid w:val="00FA23A1"/>
    <w:rsid w:val="00FA5C4F"/>
    <w:rsid w:val="00FD5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2A28"/>
    <w:rPr>
      <w:rFonts w:ascii="Times New Roman" w:eastAsia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10A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13FD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2A28"/>
    <w:rPr>
      <w:rFonts w:ascii="Times New Roman" w:eastAsia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10A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13F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464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636</Words>
  <Characters>3691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5</cp:revision>
  <cp:lastPrinted>2025-11-12T11:33:00Z</cp:lastPrinted>
  <dcterms:created xsi:type="dcterms:W3CDTF">2025-11-24T12:58:00Z</dcterms:created>
  <dcterms:modified xsi:type="dcterms:W3CDTF">2025-11-27T13:07:00Z</dcterms:modified>
</cp:coreProperties>
</file>