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099C" w:rsidRDefault="00AF099C" w:rsidP="00AF099C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  <w:lang w:eastAsia="ro-RO"/>
        </w:rPr>
      </w:pPr>
      <w:r>
        <w:rPr>
          <w:rFonts w:ascii="Times New Roman" w:hAnsi="Times New Roman" w:cs="Times New Roman"/>
          <w:b/>
          <w:bCs/>
          <w:noProof/>
          <w:sz w:val="26"/>
          <w:szCs w:val="26"/>
          <w:lang w:eastAsia="ro-RO"/>
        </w:rPr>
        <w:drawing>
          <wp:inline distT="0" distB="0" distL="0" distR="0" wp14:anchorId="294760F9" wp14:editId="3260020E">
            <wp:extent cx="676275" cy="7239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F099C" w:rsidRPr="00245401" w:rsidRDefault="00AF099C" w:rsidP="00AF099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o-RO"/>
        </w:rPr>
      </w:pPr>
      <w:r w:rsidRPr="00245401">
        <w:rPr>
          <w:rFonts w:ascii="Times New Roman" w:hAnsi="Times New Roman" w:cs="Times New Roman"/>
          <w:b/>
          <w:bCs/>
          <w:sz w:val="28"/>
          <w:szCs w:val="28"/>
          <w:lang w:eastAsia="ro-RO"/>
        </w:rPr>
        <w:t>ROMÂNIA</w:t>
      </w:r>
    </w:p>
    <w:p w:rsidR="00AF099C" w:rsidRPr="00245401" w:rsidRDefault="00AF099C" w:rsidP="00AF099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o-RO"/>
        </w:rPr>
      </w:pPr>
      <w:r w:rsidRPr="00245401">
        <w:rPr>
          <w:rFonts w:ascii="Times New Roman" w:hAnsi="Times New Roman" w:cs="Times New Roman"/>
          <w:b/>
          <w:bCs/>
          <w:sz w:val="28"/>
          <w:szCs w:val="28"/>
          <w:lang w:eastAsia="ro-RO"/>
        </w:rPr>
        <w:t>JUDEŢUL VASLUI</w:t>
      </w:r>
    </w:p>
    <w:p w:rsidR="00AF099C" w:rsidRPr="00245401" w:rsidRDefault="00AF099C" w:rsidP="00AF099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o-RO"/>
        </w:rPr>
      </w:pPr>
      <w:r>
        <w:rPr>
          <w:rFonts w:ascii="Times New Roman" w:hAnsi="Times New Roman" w:cs="Times New Roman"/>
          <w:b/>
          <w:bCs/>
          <w:sz w:val="28"/>
          <w:szCs w:val="28"/>
          <w:lang w:eastAsia="ro-RO"/>
        </w:rPr>
        <w:t>PRIMAR</w:t>
      </w:r>
    </w:p>
    <w:p w:rsidR="00AF099C" w:rsidRPr="00245401" w:rsidRDefault="00AF099C" w:rsidP="00AF099C">
      <w:pPr>
        <w:tabs>
          <w:tab w:val="left" w:pos="1134"/>
        </w:tabs>
        <w:spacing w:after="0" w:line="240" w:lineRule="auto"/>
        <w:ind w:firstLine="851"/>
        <w:jc w:val="center"/>
        <w:rPr>
          <w:rFonts w:ascii="Times New Roman" w:hAnsi="Times New Roman" w:cs="Times New Roman"/>
          <w:b/>
          <w:bCs/>
          <w:sz w:val="28"/>
          <w:szCs w:val="28"/>
          <w:lang w:eastAsia="ro-RO"/>
        </w:rPr>
      </w:pPr>
    </w:p>
    <w:p w:rsidR="00AF099C" w:rsidRPr="00245401" w:rsidRDefault="00AF099C" w:rsidP="00AF099C">
      <w:pPr>
        <w:tabs>
          <w:tab w:val="left" w:pos="1134"/>
        </w:tabs>
        <w:spacing w:after="0" w:line="240" w:lineRule="auto"/>
        <w:ind w:firstLine="851"/>
        <w:jc w:val="center"/>
        <w:rPr>
          <w:rFonts w:ascii="Times New Roman" w:hAnsi="Times New Roman" w:cs="Times New Roman"/>
          <w:b/>
          <w:bCs/>
          <w:sz w:val="28"/>
          <w:szCs w:val="28"/>
          <w:lang w:eastAsia="ro-RO"/>
        </w:rPr>
      </w:pPr>
      <w:r>
        <w:rPr>
          <w:rFonts w:ascii="Times New Roman" w:hAnsi="Times New Roman" w:cs="Times New Roman"/>
          <w:b/>
          <w:bCs/>
          <w:sz w:val="28"/>
          <w:szCs w:val="28"/>
          <w:lang w:eastAsia="ro-RO"/>
        </w:rPr>
        <w:t xml:space="preserve">PROIECT DE </w:t>
      </w:r>
      <w:r w:rsidRPr="00245401">
        <w:rPr>
          <w:rFonts w:ascii="Times New Roman" w:hAnsi="Times New Roman" w:cs="Times New Roman"/>
          <w:b/>
          <w:bCs/>
          <w:sz w:val="28"/>
          <w:szCs w:val="28"/>
          <w:lang w:eastAsia="ro-RO"/>
        </w:rPr>
        <w:t xml:space="preserve">HOTĂRÂRE NR. </w:t>
      </w:r>
      <w:r w:rsidR="00CA04FC">
        <w:rPr>
          <w:rFonts w:ascii="Times New Roman" w:hAnsi="Times New Roman" w:cs="Times New Roman"/>
          <w:b/>
          <w:bCs/>
          <w:sz w:val="28"/>
          <w:szCs w:val="28"/>
          <w:lang w:eastAsia="ro-RO"/>
        </w:rPr>
        <w:t>74</w:t>
      </w:r>
    </w:p>
    <w:p w:rsidR="00AF099C" w:rsidRPr="00245401" w:rsidRDefault="00AF099C" w:rsidP="00AF099C">
      <w:pPr>
        <w:tabs>
          <w:tab w:val="left" w:pos="1134"/>
        </w:tabs>
        <w:spacing w:after="0" w:line="240" w:lineRule="auto"/>
        <w:ind w:firstLine="851"/>
        <w:jc w:val="center"/>
        <w:rPr>
          <w:rFonts w:ascii="Times New Roman" w:hAnsi="Times New Roman" w:cs="Times New Roman"/>
          <w:b/>
          <w:bCs/>
          <w:sz w:val="28"/>
          <w:szCs w:val="28"/>
          <w:lang w:eastAsia="ro-RO"/>
        </w:rPr>
      </w:pPr>
    </w:p>
    <w:p w:rsidR="00AF099C" w:rsidRPr="00245401" w:rsidRDefault="00AF099C" w:rsidP="00AF099C">
      <w:pPr>
        <w:jc w:val="center"/>
        <w:rPr>
          <w:sz w:val="28"/>
          <w:szCs w:val="28"/>
        </w:rPr>
      </w:pPr>
      <w:r w:rsidRPr="00245401">
        <w:rPr>
          <w:rFonts w:ascii="Times New Roman" w:hAnsi="Times New Roman"/>
          <w:bCs/>
          <w:sz w:val="28"/>
          <w:szCs w:val="28"/>
        </w:rPr>
        <w:t>privind aprobarea achizitionarii prin leasing financiar a unei autoutilitare in comuna Tatarani, judetul Vaslui</w:t>
      </w:r>
    </w:p>
    <w:p w:rsidR="00AF099C" w:rsidRPr="006E2A78" w:rsidRDefault="00AF099C" w:rsidP="00AF099C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6"/>
          <w:szCs w:val="26"/>
          <w:lang w:val="en-US" w:eastAsia="ro-RO"/>
        </w:rPr>
      </w:pPr>
    </w:p>
    <w:p w:rsidR="00AF099C" w:rsidRPr="006E2A78" w:rsidRDefault="00AF099C" w:rsidP="00AF099C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6"/>
          <w:szCs w:val="26"/>
          <w:lang w:val="en-US" w:eastAsia="ro-RO"/>
        </w:rPr>
      </w:pPr>
    </w:p>
    <w:p w:rsidR="00AF099C" w:rsidRPr="00245401" w:rsidRDefault="00AF099C" w:rsidP="00AF099C">
      <w:pPr>
        <w:tabs>
          <w:tab w:val="left" w:pos="0"/>
          <w:tab w:val="left" w:pos="97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245401">
        <w:rPr>
          <w:rFonts w:ascii="Times New Roman" w:eastAsia="Times New Roman" w:hAnsi="Times New Roman" w:cs="Times New Roman"/>
          <w:sz w:val="26"/>
          <w:szCs w:val="26"/>
          <w:lang w:eastAsia="ro-RO"/>
        </w:rPr>
        <w:t>Având în vedere:</w:t>
      </w:r>
    </w:p>
    <w:p w:rsidR="00AF099C" w:rsidRPr="006F6383" w:rsidRDefault="00AF099C" w:rsidP="00AF099C">
      <w:pPr>
        <w:numPr>
          <w:ilvl w:val="0"/>
          <w:numId w:val="1"/>
        </w:numPr>
        <w:tabs>
          <w:tab w:val="left" w:pos="180"/>
          <w:tab w:val="left" w:pos="450"/>
          <w:tab w:val="left" w:pos="990"/>
          <w:tab w:val="left" w:pos="1276"/>
        </w:tabs>
        <w:autoSpaceDN w:val="0"/>
        <w:spacing w:after="0" w:line="240" w:lineRule="auto"/>
        <w:ind w:left="0" w:firstLine="567"/>
        <w:jc w:val="both"/>
        <w:textAlignment w:val="baseline"/>
        <w:rPr>
          <w:sz w:val="26"/>
          <w:szCs w:val="26"/>
        </w:rPr>
      </w:pPr>
      <w:proofErr w:type="spellStart"/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val="en-US" w:eastAsia="ro-RO"/>
        </w:rPr>
        <w:t>Referatul</w:t>
      </w:r>
      <w:proofErr w:type="spellEnd"/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val="en-US" w:eastAsia="ro-RO"/>
        </w:rPr>
        <w:t xml:space="preserve"> de </w:t>
      </w:r>
      <w:proofErr w:type="spellStart"/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val="en-US" w:eastAsia="ro-RO"/>
        </w:rPr>
        <w:t>aprobare</w:t>
      </w:r>
      <w:proofErr w:type="spellEnd"/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val="en-US" w:eastAsia="ro-RO"/>
        </w:rPr>
        <w:t xml:space="preserve"> nr. </w:t>
      </w:r>
      <w:r w:rsidRPr="00245401">
        <w:rPr>
          <w:rFonts w:ascii="Times New Roman" w:hAnsi="Times New Roman"/>
          <w:bCs/>
          <w:noProof/>
          <w:sz w:val="26"/>
          <w:szCs w:val="26"/>
          <w:lang w:eastAsia="en-US"/>
        </w:rPr>
        <w:t>5081/21.10.2022</w:t>
      </w:r>
      <w:r w:rsidRPr="00245401">
        <w:rPr>
          <w:rFonts w:ascii="Times New Roman" w:hAnsi="Times New Roman"/>
          <w:b/>
          <w:bCs/>
          <w:noProof/>
          <w:sz w:val="26"/>
          <w:szCs w:val="26"/>
          <w:lang w:eastAsia="en-US"/>
        </w:rPr>
        <w:t xml:space="preserve"> </w:t>
      </w:r>
      <w:r w:rsidRPr="00245401">
        <w:rPr>
          <w:rFonts w:ascii="Times New Roman" w:hAnsi="Times New Roman"/>
          <w:sz w:val="26"/>
          <w:szCs w:val="26"/>
        </w:rPr>
        <w:t>al Primarului Comunei Tătărăni</w:t>
      </w:r>
      <w:r w:rsidRPr="00245401">
        <w:rPr>
          <w:rFonts w:ascii="Times New Roman" w:hAnsi="Times New Roman"/>
          <w:bCs/>
          <w:i/>
          <w:sz w:val="26"/>
          <w:szCs w:val="26"/>
          <w:lang w:val="en-US" w:eastAsia="ro-RO"/>
        </w:rPr>
        <w:t>;</w:t>
      </w:r>
    </w:p>
    <w:p w:rsidR="006F6383" w:rsidRDefault="006F6383" w:rsidP="00AF099C">
      <w:pPr>
        <w:numPr>
          <w:ilvl w:val="0"/>
          <w:numId w:val="1"/>
        </w:numPr>
        <w:tabs>
          <w:tab w:val="left" w:pos="180"/>
          <w:tab w:val="left" w:pos="450"/>
          <w:tab w:val="left" w:pos="990"/>
          <w:tab w:val="left" w:pos="1276"/>
        </w:tabs>
        <w:autoSpaceDN w:val="0"/>
        <w:spacing w:after="0" w:line="240" w:lineRule="auto"/>
        <w:ind w:left="0" w:firstLine="567"/>
        <w:jc w:val="both"/>
        <w:textAlignment w:val="baseline"/>
        <w:rPr>
          <w:rFonts w:ascii="Times New Roman" w:hAnsi="Times New Roman" w:cs="Times New Roman"/>
          <w:sz w:val="26"/>
          <w:szCs w:val="26"/>
        </w:rPr>
      </w:pPr>
      <w:proofErr w:type="spellStart"/>
      <w:r w:rsidRPr="006F6383">
        <w:rPr>
          <w:rStyle w:val="Fontdeparagrafimplicit"/>
          <w:rFonts w:ascii="Times New Roman" w:eastAsia="Times New Roman" w:hAnsi="Times New Roman" w:cs="Times New Roman"/>
          <w:sz w:val="26"/>
          <w:szCs w:val="26"/>
          <w:lang w:val="en-US" w:eastAsia="ro-RO"/>
        </w:rPr>
        <w:t>Raportul</w:t>
      </w:r>
      <w:proofErr w:type="spellEnd"/>
      <w:r w:rsidRPr="006F6383">
        <w:rPr>
          <w:rStyle w:val="Fontdeparagrafimplicit"/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de </w:t>
      </w:r>
      <w:proofErr w:type="spellStart"/>
      <w:r w:rsidRPr="006F6383">
        <w:rPr>
          <w:rStyle w:val="Fontdeparagrafimplicit"/>
          <w:rFonts w:ascii="Times New Roman" w:eastAsia="Times New Roman" w:hAnsi="Times New Roman" w:cs="Times New Roman"/>
          <w:sz w:val="26"/>
          <w:szCs w:val="26"/>
          <w:lang w:val="en-US" w:eastAsia="ro-RO"/>
        </w:rPr>
        <w:t>specialitate</w:t>
      </w:r>
      <w:proofErr w:type="spellEnd"/>
      <w:r w:rsidRPr="006F6383">
        <w:rPr>
          <w:rStyle w:val="Fontdeparagrafimplicit"/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nr</w:t>
      </w:r>
      <w:r w:rsidRPr="006F6383">
        <w:rPr>
          <w:rFonts w:ascii="Times New Roman" w:hAnsi="Times New Roman" w:cs="Times New Roman"/>
          <w:sz w:val="26"/>
          <w:szCs w:val="26"/>
        </w:rPr>
        <w:t xml:space="preserve">.5802 </w:t>
      </w:r>
      <w:r>
        <w:rPr>
          <w:rFonts w:ascii="Times New Roman" w:hAnsi="Times New Roman" w:cs="Times New Roman"/>
          <w:sz w:val="26"/>
          <w:szCs w:val="26"/>
        </w:rPr>
        <w:t>/21.10.2022 intocmit de compartimentul de specialitate in cadrul primariei Tătărăni</w:t>
      </w:r>
      <w:proofErr w:type="gramStart"/>
      <w:r>
        <w:rPr>
          <w:rFonts w:ascii="Times New Roman" w:hAnsi="Times New Roman" w:cs="Times New Roman"/>
          <w:sz w:val="26"/>
          <w:szCs w:val="26"/>
        </w:rPr>
        <w:t>,privind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necesitatea achizitionarii in sistem leasing financiar,a </w:t>
      </w:r>
      <w:r w:rsidR="00AE5C13">
        <w:rPr>
          <w:rFonts w:ascii="Times New Roman" w:hAnsi="Times New Roman" w:cs="Times New Roman"/>
          <w:sz w:val="26"/>
          <w:szCs w:val="26"/>
        </w:rPr>
        <w:t>unei autoutilitare in comuna Tătărăni,Județul Vaslui.</w:t>
      </w:r>
    </w:p>
    <w:p w:rsidR="00AF099C" w:rsidRPr="00AE5C13" w:rsidRDefault="00AF099C" w:rsidP="00AE5C13">
      <w:pPr>
        <w:numPr>
          <w:ilvl w:val="0"/>
          <w:numId w:val="1"/>
        </w:numPr>
        <w:tabs>
          <w:tab w:val="left" w:pos="180"/>
          <w:tab w:val="left" w:pos="450"/>
          <w:tab w:val="left" w:pos="990"/>
          <w:tab w:val="left" w:pos="1276"/>
        </w:tabs>
        <w:autoSpaceDN w:val="0"/>
        <w:spacing w:after="0" w:line="240" w:lineRule="auto"/>
        <w:ind w:left="0" w:firstLine="567"/>
        <w:jc w:val="both"/>
        <w:textAlignment w:val="baseline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  <w:r w:rsidRPr="00AE5C13">
        <w:rPr>
          <w:rFonts w:ascii="Times New Roman" w:hAnsi="Times New Roman" w:cs="Times New Roman"/>
          <w:sz w:val="26"/>
          <w:szCs w:val="26"/>
        </w:rPr>
        <w:t>Avizul Comisiei de specialitate a Consiliului local pentru Dezvoltare Economico - Socialã, Buget–Finanţe, Administrarea Domenului Public şi privat al Comunei, Agriculturã, Gospodărire Comunalã şi Comerţ si al Comisiei de specialitate a Consiliului local pentru administraţie publicã, juridicã, apãrarea ordinii şi linistii publice, a drepturilor cetãţenilor.</w:t>
      </w:r>
    </w:p>
    <w:p w:rsidR="00AF099C" w:rsidRPr="00245401" w:rsidRDefault="00AF099C" w:rsidP="00AF099C">
      <w:pPr>
        <w:autoSpaceDN w:val="0"/>
        <w:spacing w:after="160" w:line="242" w:lineRule="auto"/>
        <w:jc w:val="both"/>
        <w:textAlignment w:val="baseline"/>
        <w:rPr>
          <w:rFonts w:ascii="Times New Roman" w:hAnsi="Times New Roman"/>
          <w:sz w:val="26"/>
          <w:szCs w:val="26"/>
          <w:lang w:val="it-IT"/>
        </w:rPr>
      </w:pPr>
      <w:r w:rsidRPr="00245401">
        <w:rPr>
          <w:rFonts w:ascii="Times New Roman" w:hAnsi="Times New Roman"/>
          <w:sz w:val="26"/>
          <w:szCs w:val="26"/>
          <w:lang w:val="it-IT"/>
        </w:rPr>
        <w:t>In conformitate cu:</w:t>
      </w:r>
    </w:p>
    <w:p w:rsidR="00AF099C" w:rsidRPr="00245401" w:rsidRDefault="00AF099C" w:rsidP="00AF099C">
      <w:pPr>
        <w:pStyle w:val="ListParagraph"/>
        <w:numPr>
          <w:ilvl w:val="0"/>
          <w:numId w:val="2"/>
        </w:numPr>
        <w:autoSpaceDN w:val="0"/>
        <w:spacing w:after="160" w:line="242" w:lineRule="auto"/>
        <w:jc w:val="both"/>
        <w:textAlignment w:val="baseline"/>
        <w:rPr>
          <w:rFonts w:ascii="Times New Roman" w:hAnsi="Times New Roman"/>
          <w:sz w:val="26"/>
          <w:szCs w:val="26"/>
          <w:lang w:val="it-IT"/>
        </w:rPr>
      </w:pPr>
      <w:r w:rsidRPr="00245401">
        <w:rPr>
          <w:rFonts w:ascii="Times New Roman" w:hAnsi="Times New Roman"/>
          <w:sz w:val="26"/>
          <w:szCs w:val="26"/>
          <w:lang w:val="it-IT"/>
        </w:rPr>
        <w:t>Art. 4, art. 6 din OG 51/1997 privind operatiunile de leasing si societatile de leasing , cu modificarile si completarile ulterioare;</w:t>
      </w:r>
    </w:p>
    <w:p w:rsidR="00AF099C" w:rsidRPr="00245401" w:rsidRDefault="00AF099C" w:rsidP="00AF099C">
      <w:pPr>
        <w:pStyle w:val="ListParagraph"/>
        <w:numPr>
          <w:ilvl w:val="0"/>
          <w:numId w:val="2"/>
        </w:numPr>
        <w:autoSpaceDN w:val="0"/>
        <w:spacing w:after="160" w:line="242" w:lineRule="auto"/>
        <w:jc w:val="both"/>
        <w:textAlignment w:val="baseline"/>
        <w:rPr>
          <w:rFonts w:ascii="Times New Roman" w:hAnsi="Times New Roman"/>
          <w:sz w:val="26"/>
          <w:szCs w:val="26"/>
          <w:lang w:val="it-IT"/>
        </w:rPr>
      </w:pPr>
      <w:r w:rsidRPr="00245401">
        <w:rPr>
          <w:rFonts w:ascii="Times New Roman" w:hAnsi="Times New Roman"/>
          <w:sz w:val="26"/>
          <w:szCs w:val="26"/>
          <w:lang w:val="it-IT"/>
        </w:rPr>
        <w:t>Prevederile art. 21 din Legea 98/2016 privind achizitiile publice ;</w:t>
      </w:r>
    </w:p>
    <w:p w:rsidR="00AF099C" w:rsidRPr="00245401" w:rsidRDefault="00AF099C" w:rsidP="00AF099C">
      <w:pPr>
        <w:pStyle w:val="ListParagraph"/>
        <w:numPr>
          <w:ilvl w:val="0"/>
          <w:numId w:val="2"/>
        </w:numPr>
        <w:autoSpaceDN w:val="0"/>
        <w:spacing w:after="160" w:line="242" w:lineRule="auto"/>
        <w:jc w:val="both"/>
        <w:textAlignment w:val="baseline"/>
        <w:rPr>
          <w:rFonts w:ascii="Times New Roman" w:hAnsi="Times New Roman"/>
          <w:sz w:val="26"/>
          <w:szCs w:val="26"/>
          <w:lang w:val="it-IT"/>
        </w:rPr>
      </w:pPr>
      <w:r w:rsidRPr="00245401">
        <w:rPr>
          <w:rFonts w:ascii="Times New Roman" w:hAnsi="Times New Roman"/>
          <w:sz w:val="26"/>
          <w:szCs w:val="26"/>
          <w:lang w:val="it-IT"/>
        </w:rPr>
        <w:t>Legea 273/2006 privind finantele publice locale, cu modificarile si completarile ulterioare;</w:t>
      </w:r>
    </w:p>
    <w:p w:rsidR="00AF099C" w:rsidRPr="00245401" w:rsidRDefault="00AF099C" w:rsidP="00AF099C">
      <w:pPr>
        <w:pStyle w:val="ListParagraph"/>
        <w:numPr>
          <w:ilvl w:val="0"/>
          <w:numId w:val="2"/>
        </w:numPr>
        <w:autoSpaceDN w:val="0"/>
        <w:spacing w:after="160" w:line="242" w:lineRule="auto"/>
        <w:jc w:val="both"/>
        <w:textAlignment w:val="baseline"/>
        <w:rPr>
          <w:rFonts w:ascii="Times New Roman" w:hAnsi="Times New Roman"/>
          <w:sz w:val="26"/>
          <w:szCs w:val="26"/>
          <w:lang w:val="it-IT"/>
        </w:rPr>
      </w:pPr>
      <w:r w:rsidRPr="00245401">
        <w:rPr>
          <w:rFonts w:ascii="Times New Roman" w:hAnsi="Times New Roman"/>
          <w:sz w:val="26"/>
          <w:szCs w:val="26"/>
          <w:lang w:val="it-IT"/>
        </w:rPr>
        <w:t>Legea bugetului de stat pe anul 2022;</w:t>
      </w:r>
    </w:p>
    <w:p w:rsidR="00AF099C" w:rsidRPr="00245401" w:rsidRDefault="00AF099C" w:rsidP="00AF099C">
      <w:pPr>
        <w:pStyle w:val="ListParagraph"/>
        <w:numPr>
          <w:ilvl w:val="0"/>
          <w:numId w:val="2"/>
        </w:numPr>
        <w:rPr>
          <w:rFonts w:ascii="Times New Roman" w:hAnsi="Times New Roman"/>
          <w:sz w:val="26"/>
          <w:szCs w:val="26"/>
        </w:rPr>
      </w:pPr>
      <w:r w:rsidRPr="00245401">
        <w:rPr>
          <w:rFonts w:ascii="Times New Roman" w:hAnsi="Times New Roman"/>
          <w:sz w:val="26"/>
          <w:szCs w:val="26"/>
        </w:rPr>
        <w:t xml:space="preserve">prevederilor art. 129, alin. (4) lit. b) din OUG nr 57/2019 actualizata cu modificarile si completarile ulterioare `` Consiliul local: aprobă, la propunerea primarului, contractarea şi/sau garantarea împrumuturilor, precum şi contractarea de datorie publică locală prin emisiuni de titluri de valoare, în numele unităţii administrativ-teritoriale, în condiţiile legii``.            </w:t>
      </w:r>
    </w:p>
    <w:p w:rsidR="00AF099C" w:rsidRPr="00245401" w:rsidRDefault="00AF099C" w:rsidP="00AF099C">
      <w:pPr>
        <w:tabs>
          <w:tab w:val="left" w:pos="180"/>
          <w:tab w:val="left" w:pos="450"/>
          <w:tab w:val="left" w:pos="1276"/>
        </w:tabs>
        <w:spacing w:after="0" w:line="240" w:lineRule="auto"/>
        <w:ind w:firstLine="284"/>
        <w:jc w:val="both"/>
        <w:rPr>
          <w:rFonts w:ascii="Times New Roman" w:eastAsia="Arial" w:hAnsi="Times New Roman"/>
          <w:color w:val="FF0000"/>
          <w:sz w:val="26"/>
          <w:szCs w:val="26"/>
          <w:lang w:eastAsia="ro-RO"/>
        </w:rPr>
      </w:pPr>
    </w:p>
    <w:p w:rsidR="00AF099C" w:rsidRPr="00245401" w:rsidRDefault="00AF099C" w:rsidP="00AF099C">
      <w:pPr>
        <w:tabs>
          <w:tab w:val="left" w:pos="450"/>
          <w:tab w:val="left" w:pos="1276"/>
        </w:tabs>
        <w:spacing w:after="0" w:line="240" w:lineRule="auto"/>
        <w:ind w:firstLine="284"/>
        <w:jc w:val="center"/>
        <w:rPr>
          <w:sz w:val="26"/>
          <w:szCs w:val="26"/>
        </w:rPr>
      </w:pPr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eastAsia="ro-RO"/>
        </w:rPr>
        <w:lastRenderedPageBreak/>
        <w:t>în temeiul art.129, art. 139 și art.196 alin.(1) lit.a) din Ordonanța de urgență nr.57/2019 privind Codul administrativ,</w:t>
      </w:r>
      <w:r w:rsidRPr="00245401">
        <w:rPr>
          <w:rStyle w:val="Fontdeparagrafimplicit"/>
          <w:rFonts w:ascii="Times New Roman" w:hAnsi="Times New Roman"/>
          <w:sz w:val="26"/>
          <w:szCs w:val="26"/>
        </w:rPr>
        <w:t xml:space="preserve"> </w:t>
      </w:r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eastAsia="ro-RO"/>
        </w:rPr>
        <w:t>cu modificările și completările ulterioare;</w:t>
      </w:r>
    </w:p>
    <w:p w:rsidR="00AF099C" w:rsidRPr="00245401" w:rsidRDefault="00AF099C" w:rsidP="00AF099C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FF0000"/>
          <w:sz w:val="26"/>
          <w:szCs w:val="26"/>
          <w:highlight w:val="yellow"/>
          <w:lang w:eastAsia="ro-RO"/>
        </w:rPr>
      </w:pPr>
    </w:p>
    <w:p w:rsidR="00AF099C" w:rsidRPr="00245401" w:rsidRDefault="00AF099C" w:rsidP="00AF099C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PROPUNE:</w:t>
      </w:r>
    </w:p>
    <w:p w:rsidR="00AF099C" w:rsidRPr="00245401" w:rsidRDefault="00AF099C" w:rsidP="00AF099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bCs/>
          <w:color w:val="FF0000"/>
          <w:sz w:val="26"/>
          <w:szCs w:val="26"/>
          <w:highlight w:val="yellow"/>
          <w:lang w:eastAsia="ro-RO"/>
        </w:rPr>
      </w:pP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bookmarkStart w:id="1" w:name="ref_2523A1"/>
      <w:bookmarkStart w:id="2" w:name="ref_2523A4"/>
      <w:bookmarkStart w:id="3" w:name="tree%252374"/>
      <w:bookmarkEnd w:id="1"/>
      <w:bookmarkEnd w:id="2"/>
      <w:r w:rsidRPr="00245401">
        <w:rPr>
          <w:rFonts w:ascii="Times New Roman" w:hAnsi="Times New Roman"/>
          <w:b/>
          <w:bCs/>
          <w:sz w:val="26"/>
          <w:szCs w:val="26"/>
        </w:rPr>
        <w:t xml:space="preserve">          Art. 1</w:t>
      </w:r>
      <w:r w:rsidRPr="00245401">
        <w:rPr>
          <w:rFonts w:ascii="Times New Roman" w:hAnsi="Times New Roman"/>
          <w:sz w:val="26"/>
          <w:szCs w:val="26"/>
        </w:rPr>
        <w:t>. - Se aprobă achizitionarea prin contractarea unei finantari de tip leasing a unei autoutilitare necesara desfasurarii in conditii de siguranta si calitate a activitatii de transport auto din cadrul Primariei comunei Tatarani, judetul Vaslui.</w:t>
      </w: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bCs/>
          <w:sz w:val="26"/>
          <w:szCs w:val="26"/>
        </w:rPr>
      </w:pPr>
      <w:r w:rsidRPr="00245401">
        <w:rPr>
          <w:rFonts w:ascii="Times New Roman" w:hAnsi="Times New Roman"/>
          <w:b/>
          <w:bCs/>
          <w:sz w:val="26"/>
          <w:szCs w:val="26"/>
        </w:rPr>
        <w:t xml:space="preserve">          Art. 2 – </w:t>
      </w:r>
      <w:r w:rsidRPr="00245401">
        <w:rPr>
          <w:rFonts w:ascii="Times New Roman" w:hAnsi="Times New Roman"/>
          <w:bCs/>
          <w:sz w:val="26"/>
          <w:szCs w:val="26"/>
        </w:rPr>
        <w:t>Autoutilitara va fi achizitionata noua, cu garantie de la producator.</w:t>
      </w:r>
    </w:p>
    <w:p w:rsidR="00AF099C" w:rsidRPr="00CA04FC" w:rsidRDefault="00AF099C" w:rsidP="00AF099C">
      <w:pPr>
        <w:spacing w:after="0" w:line="240" w:lineRule="auto"/>
        <w:jc w:val="both"/>
        <w:rPr>
          <w:rFonts w:ascii="Times New Roman" w:hAnsi="Times New Roman"/>
          <w:bCs/>
          <w:sz w:val="26"/>
          <w:szCs w:val="26"/>
        </w:rPr>
      </w:pPr>
      <w:r w:rsidRPr="00CA04FC">
        <w:rPr>
          <w:rFonts w:ascii="Times New Roman" w:hAnsi="Times New Roman"/>
          <w:b/>
          <w:bCs/>
          <w:sz w:val="26"/>
          <w:szCs w:val="26"/>
        </w:rPr>
        <w:t xml:space="preserve">          Art. 3</w:t>
      </w:r>
      <w:r w:rsidRPr="00CA04FC">
        <w:rPr>
          <w:rFonts w:ascii="Times New Roman" w:hAnsi="Times New Roman"/>
          <w:bCs/>
          <w:sz w:val="26"/>
          <w:szCs w:val="26"/>
        </w:rPr>
        <w:t xml:space="preserve"> – Se aproba caietul de sarcini privind achizitia unei autoutilitare in comuna Tatarani, judetul Vaslui conform anexei nr. 1 care face parte integranta din prezenta hotarare.</w:t>
      </w: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bCs/>
          <w:sz w:val="26"/>
          <w:szCs w:val="26"/>
        </w:rPr>
      </w:pPr>
      <w:r w:rsidRPr="00245401">
        <w:rPr>
          <w:rFonts w:ascii="Times New Roman" w:hAnsi="Times New Roman"/>
          <w:b/>
          <w:bCs/>
          <w:sz w:val="26"/>
          <w:szCs w:val="26"/>
        </w:rPr>
        <w:t xml:space="preserve">          Art. 4 </w:t>
      </w:r>
      <w:r w:rsidRPr="00245401">
        <w:rPr>
          <w:rFonts w:ascii="Times New Roman" w:hAnsi="Times New Roman"/>
          <w:bCs/>
          <w:sz w:val="26"/>
          <w:szCs w:val="26"/>
        </w:rPr>
        <w:t>Contractarea finantarii prin leasing financiar se va face pe o perioada de 5 ani, la o valoare maxima de 40.000 euro (TVA inclus). Valoarea maxima a avansului este de 20% din pretul autoutilitarei.</w:t>
      </w: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bCs/>
          <w:sz w:val="26"/>
          <w:szCs w:val="26"/>
        </w:rPr>
      </w:pPr>
      <w:r w:rsidRPr="00245401">
        <w:rPr>
          <w:rFonts w:ascii="Times New Roman" w:hAnsi="Times New Roman"/>
          <w:bCs/>
          <w:sz w:val="26"/>
          <w:szCs w:val="26"/>
        </w:rPr>
        <w:t xml:space="preserve">          </w:t>
      </w:r>
      <w:r w:rsidRPr="00245401">
        <w:rPr>
          <w:rFonts w:ascii="Times New Roman" w:hAnsi="Times New Roman"/>
          <w:b/>
          <w:bCs/>
          <w:sz w:val="26"/>
          <w:szCs w:val="26"/>
        </w:rPr>
        <w:t>Art. 5</w:t>
      </w:r>
      <w:r w:rsidRPr="00245401">
        <w:rPr>
          <w:rFonts w:ascii="Times New Roman" w:hAnsi="Times New Roman"/>
          <w:bCs/>
          <w:sz w:val="26"/>
          <w:szCs w:val="26"/>
        </w:rPr>
        <w:t xml:space="preserve"> Sumele necesare achizitionarii autoutilitarei se vor asigura din bugetul local al comunei Tatarani, pe intreaga durata a contractului de leasing financiar.</w:t>
      </w: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bCs/>
          <w:sz w:val="26"/>
          <w:szCs w:val="26"/>
        </w:rPr>
      </w:pPr>
      <w:r w:rsidRPr="00245401">
        <w:rPr>
          <w:rFonts w:ascii="Times New Roman" w:hAnsi="Times New Roman"/>
          <w:b/>
          <w:bCs/>
          <w:sz w:val="26"/>
          <w:szCs w:val="26"/>
        </w:rPr>
        <w:t xml:space="preserve">         Art. 6</w:t>
      </w:r>
      <w:r w:rsidRPr="00245401">
        <w:rPr>
          <w:rFonts w:ascii="Times New Roman" w:hAnsi="Times New Roman"/>
          <w:bCs/>
          <w:sz w:val="26"/>
          <w:szCs w:val="26"/>
        </w:rPr>
        <w:t xml:space="preserve"> Achizitionarea autoutilitarei se va face, cu respectarea Legii 98/2016 privind achizitiile publice, actualizata cu modificarile si completarile ulterioare.</w:t>
      </w: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245401">
        <w:rPr>
          <w:rFonts w:ascii="Times New Roman" w:hAnsi="Times New Roman"/>
          <w:b/>
          <w:bCs/>
          <w:sz w:val="26"/>
          <w:szCs w:val="26"/>
        </w:rPr>
        <w:t xml:space="preserve">         Art. 7</w:t>
      </w:r>
      <w:r w:rsidRPr="00245401">
        <w:rPr>
          <w:rFonts w:ascii="Times New Roman" w:hAnsi="Times New Roman"/>
          <w:bCs/>
          <w:sz w:val="26"/>
          <w:szCs w:val="26"/>
        </w:rPr>
        <w:t xml:space="preserve">  </w:t>
      </w:r>
      <w:r w:rsidRPr="00245401">
        <w:rPr>
          <w:rFonts w:ascii="Times New Roman" w:hAnsi="Times New Roman"/>
          <w:sz w:val="26"/>
          <w:szCs w:val="26"/>
        </w:rPr>
        <w:t>Se imputerniceste Primarul comunei Tatarani, domnul ION GENTIMIR pentru semnarea contractului de leasing financiar.</w:t>
      </w: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bCs/>
          <w:sz w:val="26"/>
          <w:szCs w:val="26"/>
        </w:rPr>
      </w:pPr>
      <w:r w:rsidRPr="00245401">
        <w:rPr>
          <w:rFonts w:ascii="Times New Roman" w:hAnsi="Times New Roman"/>
          <w:sz w:val="26"/>
          <w:szCs w:val="26"/>
        </w:rPr>
        <w:t xml:space="preserve">         </w:t>
      </w:r>
      <w:r w:rsidRPr="00245401">
        <w:rPr>
          <w:rFonts w:ascii="Times New Roman" w:hAnsi="Times New Roman"/>
          <w:b/>
          <w:sz w:val="26"/>
          <w:szCs w:val="26"/>
        </w:rPr>
        <w:t>Art. 8</w:t>
      </w:r>
      <w:r w:rsidRPr="00245401">
        <w:rPr>
          <w:rFonts w:ascii="Times New Roman" w:hAnsi="Times New Roman"/>
          <w:sz w:val="26"/>
          <w:szCs w:val="26"/>
        </w:rPr>
        <w:t xml:space="preserve"> </w:t>
      </w:r>
      <w:r w:rsidRPr="00245401">
        <w:rPr>
          <w:rFonts w:ascii="Times New Roman" w:hAnsi="Times New Roman"/>
          <w:bCs/>
          <w:sz w:val="26"/>
          <w:szCs w:val="26"/>
        </w:rPr>
        <w:t xml:space="preserve">Prezenta hotarare se va duce la indeplinire de catre Primarul Comunei </w:t>
      </w:r>
      <w:r w:rsidRPr="00245401">
        <w:rPr>
          <w:rFonts w:ascii="Times New Roman" w:hAnsi="Times New Roman"/>
          <w:sz w:val="26"/>
          <w:szCs w:val="26"/>
        </w:rPr>
        <w:t>Tatarani</w:t>
      </w:r>
      <w:r w:rsidRPr="00245401">
        <w:rPr>
          <w:rFonts w:ascii="Times New Roman" w:hAnsi="Times New Roman"/>
          <w:bCs/>
          <w:sz w:val="26"/>
          <w:szCs w:val="26"/>
        </w:rPr>
        <w:t xml:space="preserve"> prin aparatul de specialitate.</w:t>
      </w:r>
    </w:p>
    <w:p w:rsidR="00AF099C" w:rsidRPr="00245401" w:rsidRDefault="00AF099C" w:rsidP="00AF099C">
      <w:pPr>
        <w:spacing w:after="0" w:line="240" w:lineRule="auto"/>
        <w:jc w:val="both"/>
        <w:rPr>
          <w:sz w:val="26"/>
          <w:szCs w:val="26"/>
        </w:rPr>
      </w:pPr>
      <w:r w:rsidRPr="00245401">
        <w:rPr>
          <w:rFonts w:ascii="Times New Roman" w:hAnsi="Times New Roman"/>
          <w:b/>
          <w:bCs/>
          <w:sz w:val="26"/>
          <w:szCs w:val="26"/>
        </w:rPr>
        <w:t xml:space="preserve">          Art. 9</w:t>
      </w:r>
      <w:r w:rsidRPr="00245401">
        <w:rPr>
          <w:rFonts w:ascii="Times New Roman" w:hAnsi="Times New Roman"/>
          <w:bCs/>
          <w:sz w:val="26"/>
          <w:szCs w:val="26"/>
        </w:rPr>
        <w:t xml:space="preserve"> </w:t>
      </w:r>
      <w:r w:rsidRPr="00245401">
        <w:rPr>
          <w:rStyle w:val="Fontdeparagrafimplicit"/>
          <w:rFonts w:ascii="Times New Roman" w:eastAsia="Times New Roman" w:hAnsi="Times New Roman"/>
          <w:bCs/>
          <w:sz w:val="26"/>
          <w:szCs w:val="26"/>
          <w:lang w:eastAsia="ro-RO"/>
        </w:rPr>
        <w:t>P</w:t>
      </w:r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eastAsia="ro-RO"/>
        </w:rPr>
        <w:t>rezenta hotărâre se comunică, prin intermediul secretarului general al Comunei Tătărăni</w:t>
      </w:r>
      <w:r w:rsidRPr="00245401">
        <w:rPr>
          <w:rStyle w:val="Fontdeparagrafimplicit"/>
          <w:rFonts w:ascii="Times New Roman" w:eastAsia="Times New Roman" w:hAnsi="Times New Roman"/>
          <w:bCs/>
          <w:sz w:val="26"/>
          <w:szCs w:val="26"/>
          <w:lang w:eastAsia="ro-RO"/>
        </w:rPr>
        <w:t>, județul Vaslui</w:t>
      </w:r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eastAsia="ro-RO"/>
        </w:rPr>
        <w:t>, în termenul prevăzut de lege, Primarului Comunei Tătărăni</w:t>
      </w:r>
      <w:r w:rsidRPr="00245401">
        <w:rPr>
          <w:rStyle w:val="Fontdeparagrafimplicit"/>
          <w:rFonts w:ascii="Times New Roman" w:eastAsia="Times New Roman" w:hAnsi="Times New Roman"/>
          <w:bCs/>
          <w:sz w:val="26"/>
          <w:szCs w:val="26"/>
          <w:lang w:eastAsia="ro-RO"/>
        </w:rPr>
        <w:t xml:space="preserve">, județul Vaslui, </w:t>
      </w:r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eastAsia="ro-RO"/>
        </w:rPr>
        <w:t>Prefectului județului. Se aduce la cunoștință publică prin afișarea la sediul primăriei Comunei Tătărăni</w:t>
      </w:r>
      <w:r w:rsidRPr="00245401">
        <w:rPr>
          <w:rStyle w:val="Fontdeparagrafimplicit"/>
          <w:rFonts w:ascii="Times New Roman" w:eastAsia="Times New Roman" w:hAnsi="Times New Roman"/>
          <w:bCs/>
          <w:sz w:val="26"/>
          <w:szCs w:val="26"/>
          <w:lang w:eastAsia="ro-RO"/>
        </w:rPr>
        <w:t>, județul Vaslui</w:t>
      </w:r>
      <w:r w:rsidRPr="00245401">
        <w:rPr>
          <w:rStyle w:val="Fontdeparagrafimplicit"/>
          <w:rFonts w:ascii="Times New Roman" w:hAnsi="Times New Roman"/>
          <w:b/>
          <w:sz w:val="26"/>
          <w:szCs w:val="26"/>
        </w:rPr>
        <w:t>.</w:t>
      </w:r>
      <w:r w:rsidRPr="00245401">
        <w:rPr>
          <w:rStyle w:val="Fontdeparagrafimplicit"/>
          <w:rFonts w:ascii="Times New Roman" w:hAnsi="Times New Roman"/>
          <w:b/>
          <w:color w:val="FF0000"/>
          <w:sz w:val="26"/>
          <w:szCs w:val="26"/>
        </w:rPr>
        <w:t xml:space="preserve"> </w:t>
      </w:r>
    </w:p>
    <w:p w:rsidR="00AF099C" w:rsidRPr="00245401" w:rsidRDefault="00AF099C" w:rsidP="00AF099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FF0000"/>
          <w:sz w:val="26"/>
          <w:szCs w:val="26"/>
          <w:highlight w:val="yellow"/>
          <w:lang w:eastAsia="ro-RO"/>
        </w:rPr>
      </w:pP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bCs/>
          <w:sz w:val="26"/>
          <w:szCs w:val="26"/>
        </w:rPr>
      </w:pPr>
    </w:p>
    <w:bookmarkEnd w:id="3"/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6"/>
          <w:szCs w:val="26"/>
          <w:highlight w:val="yellow"/>
          <w:lang w:eastAsia="ro-RO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AF099C" w:rsidRPr="00245401" w:rsidTr="00476121">
        <w:tc>
          <w:tcPr>
            <w:tcW w:w="3936" w:type="dxa"/>
            <w:shd w:val="clear" w:color="auto" w:fill="auto"/>
          </w:tcPr>
          <w:p w:rsidR="00AF099C" w:rsidRPr="00245401" w:rsidRDefault="00AF099C" w:rsidP="0047612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PRIMAR</w:t>
            </w:r>
            <w:r w:rsidRPr="00245401">
              <w:rPr>
                <w:rFonts w:ascii="Times New Roman" w:hAnsi="Times New Roman" w:cs="Times New Roman"/>
                <w:sz w:val="26"/>
                <w:szCs w:val="26"/>
              </w:rPr>
              <w:t>,</w:t>
            </w:r>
          </w:p>
          <w:p w:rsidR="00AF099C" w:rsidRPr="00245401" w:rsidRDefault="00AF099C" w:rsidP="0047612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Prof. ION GENTIMIR</w:t>
            </w:r>
            <w:r w:rsidRPr="00245401">
              <w:rPr>
                <w:rFonts w:ascii="Times New Roman" w:hAnsi="Times New Roman" w:cs="Times New Roman"/>
                <w:sz w:val="26"/>
                <w:szCs w:val="26"/>
              </w:rPr>
              <w:t>,</w:t>
            </w:r>
          </w:p>
          <w:p w:rsidR="00AF099C" w:rsidRPr="00245401" w:rsidRDefault="00AF099C" w:rsidP="00AF099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AF099C" w:rsidRPr="00245401" w:rsidRDefault="00AF099C" w:rsidP="0047612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AVIZEAZA</w:t>
            </w:r>
            <w:r w:rsidRPr="00245401">
              <w:rPr>
                <w:rFonts w:ascii="Times New Roman" w:hAnsi="Times New Roman" w:cs="Times New Roman"/>
                <w:sz w:val="26"/>
                <w:szCs w:val="26"/>
              </w:rPr>
              <w:t>,</w:t>
            </w:r>
          </w:p>
          <w:p w:rsidR="00AF099C" w:rsidRPr="00245401" w:rsidRDefault="00AF099C" w:rsidP="0047612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245401">
              <w:rPr>
                <w:rFonts w:ascii="Times New Roman" w:hAnsi="Times New Roman" w:cs="Times New Roman"/>
                <w:sz w:val="26"/>
                <w:szCs w:val="26"/>
              </w:rPr>
              <w:t xml:space="preserve">SECRETAR GENERAL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AL COMUNEI </w:t>
            </w:r>
            <w:r w:rsidRPr="00245401">
              <w:rPr>
                <w:rFonts w:ascii="Times New Roman" w:hAnsi="Times New Roman" w:cs="Times New Roman"/>
                <w:sz w:val="26"/>
                <w:szCs w:val="26"/>
              </w:rPr>
              <w:t>CU ATRIBUŢII DELEGATE,</w:t>
            </w:r>
          </w:p>
          <w:p w:rsidR="00AF099C" w:rsidRPr="00245401" w:rsidRDefault="00AF099C" w:rsidP="00476121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245401">
              <w:rPr>
                <w:rFonts w:ascii="Times New Roman" w:hAnsi="Times New Roman" w:cs="Times New Roman"/>
                <w:b/>
                <w:sz w:val="26"/>
                <w:szCs w:val="26"/>
              </w:rPr>
              <w:t>Idriceanu Iuliana -Mariana</w:t>
            </w:r>
          </w:p>
        </w:tc>
      </w:tr>
    </w:tbl>
    <w:p w:rsidR="001B673C" w:rsidRDefault="001B673C"/>
    <w:p w:rsidR="00CA04FC" w:rsidRDefault="00CA04FC"/>
    <w:p w:rsidR="00CA04FC" w:rsidRPr="00CA04FC" w:rsidRDefault="00CA04FC" w:rsidP="00CA04FC">
      <w:pPr>
        <w:jc w:val="right"/>
        <w:rPr>
          <w:i/>
        </w:rPr>
      </w:pPr>
      <w:r w:rsidRPr="00CA04FC">
        <w:rPr>
          <w:i/>
        </w:rPr>
        <w:t>Tătărăni,21.10.2022</w:t>
      </w:r>
    </w:p>
    <w:sectPr w:rsidR="00CA04FC" w:rsidRPr="00CA04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DB71C0"/>
    <w:multiLevelType w:val="hybridMultilevel"/>
    <w:tmpl w:val="39888E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A05BDC"/>
    <w:multiLevelType w:val="multilevel"/>
    <w:tmpl w:val="AB8CA7DC"/>
    <w:lvl w:ilvl="0">
      <w:start w:val="1"/>
      <w:numFmt w:val="lowerLetter"/>
      <w:lvlText w:val="%1)"/>
      <w:lvlJc w:val="left"/>
      <w:pPr>
        <w:ind w:left="1905" w:hanging="1275"/>
      </w:pPr>
      <w:rPr>
        <w:rFonts w:eastAsia="Times New Roman"/>
        <w:color w:val="000000"/>
        <w:lang w:eastAsia="ro-RO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099C"/>
    <w:rsid w:val="001B673C"/>
    <w:rsid w:val="006F6383"/>
    <w:rsid w:val="00AE5C13"/>
    <w:rsid w:val="00AF099C"/>
    <w:rsid w:val="00CA0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099C"/>
    <w:pPr>
      <w:suppressAutoHyphens/>
      <w:spacing w:after="200" w:line="276" w:lineRule="auto"/>
    </w:pPr>
    <w:rPr>
      <w:rFonts w:ascii="Arial" w:eastAsia="Calibri" w:hAnsi="Arial" w:cs="Arial"/>
      <w:sz w:val="24"/>
      <w:szCs w:val="24"/>
      <w:lang w:val="ro-RO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AF099C"/>
    <w:pPr>
      <w:ind w:left="720"/>
    </w:pPr>
  </w:style>
  <w:style w:type="character" w:customStyle="1" w:styleId="Fontdeparagrafimplicit">
    <w:name w:val="Font de paragraf implicit"/>
    <w:rsid w:val="00AF099C"/>
  </w:style>
  <w:style w:type="paragraph" w:styleId="BalloonText">
    <w:name w:val="Balloon Text"/>
    <w:basedOn w:val="Normal"/>
    <w:link w:val="BalloonTextChar"/>
    <w:uiPriority w:val="99"/>
    <w:semiHidden/>
    <w:unhideWhenUsed/>
    <w:rsid w:val="00CA04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04FC"/>
    <w:rPr>
      <w:rFonts w:ascii="Tahoma" w:eastAsia="Calibri" w:hAnsi="Tahoma" w:cs="Tahoma"/>
      <w:sz w:val="16"/>
      <w:szCs w:val="16"/>
      <w:lang w:val="ro-RO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099C"/>
    <w:pPr>
      <w:suppressAutoHyphens/>
      <w:spacing w:after="200" w:line="276" w:lineRule="auto"/>
    </w:pPr>
    <w:rPr>
      <w:rFonts w:ascii="Arial" w:eastAsia="Calibri" w:hAnsi="Arial" w:cs="Arial"/>
      <w:sz w:val="24"/>
      <w:szCs w:val="24"/>
      <w:lang w:val="ro-RO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AF099C"/>
    <w:pPr>
      <w:ind w:left="720"/>
    </w:pPr>
  </w:style>
  <w:style w:type="character" w:customStyle="1" w:styleId="Fontdeparagrafimplicit">
    <w:name w:val="Font de paragraf implicit"/>
    <w:rsid w:val="00AF099C"/>
  </w:style>
  <w:style w:type="paragraph" w:styleId="BalloonText">
    <w:name w:val="Balloon Text"/>
    <w:basedOn w:val="Normal"/>
    <w:link w:val="BalloonTextChar"/>
    <w:uiPriority w:val="99"/>
    <w:semiHidden/>
    <w:unhideWhenUsed/>
    <w:rsid w:val="00CA04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04FC"/>
    <w:rPr>
      <w:rFonts w:ascii="Tahoma" w:eastAsia="Calibri" w:hAnsi="Tahoma" w:cs="Tahoma"/>
      <w:sz w:val="16"/>
      <w:szCs w:val="16"/>
      <w:lang w:val="ro-RO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529</Words>
  <Characters>3069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Windows User</cp:lastModifiedBy>
  <cp:revision>4</cp:revision>
  <dcterms:created xsi:type="dcterms:W3CDTF">2022-10-21T08:29:00Z</dcterms:created>
  <dcterms:modified xsi:type="dcterms:W3CDTF">2022-10-21T10:24:00Z</dcterms:modified>
</cp:coreProperties>
</file>