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5728DDB8" w14:textId="01DF8445" w:rsidR="005A7820" w:rsidRDefault="005A7820" w:rsidP="00F03BDD">
      <w:pPr>
        <w:pStyle w:val="NoSpacing"/>
        <w:rPr>
          <w:rFonts w:ascii="Times New Roman" w:hAnsi="Times New Roman" w:cs="Times New Roman"/>
          <w:b/>
          <w:sz w:val="32"/>
          <w:szCs w:val="32"/>
        </w:rPr>
      </w:pPr>
      <w:r w:rsidRPr="004F20C2">
        <w:rPr>
          <w:rFonts w:ascii="Times New Roman" w:hAnsi="Times New Roman" w:cs="Times New Roman"/>
          <w:b/>
          <w:sz w:val="32"/>
          <w:szCs w:val="32"/>
        </w:rPr>
        <w:t xml:space="preserve">Nr. </w:t>
      </w:r>
      <w:r w:rsidR="004F20C2" w:rsidRPr="004F20C2">
        <w:rPr>
          <w:rFonts w:ascii="Times New Roman" w:hAnsi="Times New Roman" w:cs="Times New Roman"/>
          <w:b/>
          <w:sz w:val="32"/>
          <w:szCs w:val="32"/>
        </w:rPr>
        <w:t>35</w:t>
      </w:r>
      <w:r w:rsidRPr="004F20C2">
        <w:rPr>
          <w:rFonts w:ascii="Times New Roman" w:hAnsi="Times New Roman" w:cs="Times New Roman"/>
          <w:b/>
          <w:sz w:val="32"/>
          <w:szCs w:val="32"/>
        </w:rPr>
        <w:t xml:space="preserve"> din </w:t>
      </w:r>
      <w:r w:rsidR="004F20C2" w:rsidRPr="004F20C2">
        <w:rPr>
          <w:rFonts w:ascii="Times New Roman" w:hAnsi="Times New Roman" w:cs="Times New Roman"/>
          <w:b/>
          <w:sz w:val="32"/>
          <w:szCs w:val="32"/>
        </w:rPr>
        <w:t>06.06.2024</w:t>
      </w:r>
    </w:p>
    <w:p w14:paraId="76E20775" w14:textId="77777777" w:rsidR="00F03BDD" w:rsidRPr="00F03BDD" w:rsidRDefault="00F03BDD" w:rsidP="00F03BDD">
      <w:pPr>
        <w:pStyle w:val="NoSpacing"/>
        <w:rPr>
          <w:rFonts w:ascii="Times New Roman" w:hAnsi="Times New Roman" w:cs="Times New Roman"/>
          <w:b/>
          <w:sz w:val="32"/>
          <w:szCs w:val="32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16A011F0" w14:textId="78F7BA7E" w:rsidR="005A7820" w:rsidRDefault="005A7820" w:rsidP="00DB6B2C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046EF7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52BA62AB" w14:textId="77777777" w:rsidR="00DB6B2C" w:rsidRPr="00DB6B2C" w:rsidRDefault="00DB6B2C" w:rsidP="00DB6B2C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</w:p>
    <w:p w14:paraId="6447D54F" w14:textId="77777777" w:rsidR="00F03BDD" w:rsidRDefault="00F03BDD" w:rsidP="00F03BDD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</w:t>
      </w:r>
      <w:r w:rsidR="005A7820">
        <w:rPr>
          <w:rFonts w:ascii="Times New Roman" w:hAnsi="Times New Roman" w:cs="Times New Roman"/>
          <w:sz w:val="26"/>
          <w:szCs w:val="26"/>
        </w:rPr>
        <w:t>rul  comunei Tătărăni, judeţul Vaslui</w:t>
      </w:r>
    </w:p>
    <w:p w14:paraId="588615AC" w14:textId="32CF34FB" w:rsidR="005A7820" w:rsidRPr="00F03BDD" w:rsidRDefault="005A7820" w:rsidP="00F03BDD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B6B2C">
        <w:rPr>
          <w:rFonts w:ascii="Times New Roman" w:hAnsi="Times New Roman" w:cs="Times New Roman"/>
          <w:b/>
          <w:sz w:val="26"/>
          <w:szCs w:val="26"/>
        </w:rPr>
        <w:t>Având în vedere temeiurile juridice</w:t>
      </w:r>
      <w:bookmarkStart w:id="0" w:name="_GoBack"/>
      <w:bookmarkEnd w:id="0"/>
      <w:r w:rsidRPr="00DB6B2C">
        <w:rPr>
          <w:rFonts w:ascii="Times New Roman" w:hAnsi="Times New Roman" w:cs="Times New Roman"/>
          <w:b/>
          <w:sz w:val="26"/>
          <w:szCs w:val="26"/>
        </w:rPr>
        <w:t>, respectiv:</w:t>
      </w:r>
    </w:p>
    <w:p w14:paraId="607A5E5D" w14:textId="1E569721" w:rsidR="005A7820" w:rsidRPr="00E545F8" w:rsidRDefault="005A7820" w:rsidP="004F20C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</w:t>
      </w:r>
      <w:r w:rsidR="00E545F8">
        <w:rPr>
          <w:rFonts w:ascii="Times New Roman" w:hAnsi="Times New Roman" w:cs="Times New Roman"/>
          <w:sz w:val="26"/>
          <w:szCs w:val="26"/>
        </w:rPr>
        <w:t>421</w:t>
      </w:r>
      <w:r>
        <w:rPr>
          <w:rFonts w:ascii="Times New Roman" w:hAnsi="Times New Roman" w:cs="Times New Roman"/>
          <w:sz w:val="26"/>
          <w:szCs w:val="26"/>
        </w:rPr>
        <w:t>/202</w:t>
      </w:r>
      <w:r w:rsidR="00E545F8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, Legea bugetului de stat pe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Default="005A7820" w:rsidP="004F20C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Default="005A7820" w:rsidP="004F20C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FEE7AB3" w:rsidR="005A7820" w:rsidRDefault="005A7820" w:rsidP="004F20C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78E0CDAC" w14:textId="77777777" w:rsidR="00DB6B2C" w:rsidRPr="00DB6B2C" w:rsidRDefault="00DB6B2C" w:rsidP="004F20C2">
      <w:pPr>
        <w:pStyle w:val="NoSpacing"/>
        <w:ind w:left="1080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720C21B4" w14:textId="77777777" w:rsidR="00DB6B2C" w:rsidRDefault="005A7820" w:rsidP="00DB6B2C">
      <w:pPr>
        <w:tabs>
          <w:tab w:val="left" w:pos="90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DB6B2C">
        <w:rPr>
          <w:rFonts w:ascii="Times New Roman" w:hAnsi="Times New Roman" w:cs="Times New Roman"/>
          <w:b/>
          <w:sz w:val="26"/>
          <w:szCs w:val="26"/>
        </w:rPr>
        <w:t>Luând act de:</w:t>
      </w:r>
    </w:p>
    <w:p w14:paraId="6ECB5E81" w14:textId="11CDAD73" w:rsidR="004F20C2" w:rsidRPr="004F20C2" w:rsidRDefault="00DB6B2C" w:rsidP="004F20C2">
      <w:pPr>
        <w:pStyle w:val="ListParagraph"/>
        <w:numPr>
          <w:ilvl w:val="0"/>
          <w:numId w:val="7"/>
        </w:numPr>
        <w:tabs>
          <w:tab w:val="left" w:pos="900"/>
        </w:tabs>
        <w:jc w:val="both"/>
        <w:rPr>
          <w:b/>
          <w:sz w:val="26"/>
          <w:szCs w:val="26"/>
          <w:lang w:val="ro-RO"/>
        </w:rPr>
      </w:pPr>
      <w:proofErr w:type="spellStart"/>
      <w:r w:rsidRPr="00DB6B2C">
        <w:rPr>
          <w:sz w:val="26"/>
          <w:szCs w:val="26"/>
        </w:rPr>
        <w:t>Referatul</w:t>
      </w:r>
      <w:proofErr w:type="spellEnd"/>
      <w:r w:rsidRPr="00DB6B2C">
        <w:rPr>
          <w:sz w:val="26"/>
          <w:szCs w:val="26"/>
        </w:rPr>
        <w:t xml:space="preserve"> nr 784/04.06.2024 al </w:t>
      </w:r>
      <w:proofErr w:type="spellStart"/>
      <w:r w:rsidR="004F20C2">
        <w:rPr>
          <w:sz w:val="26"/>
          <w:szCs w:val="26"/>
        </w:rPr>
        <w:t>Scolii</w:t>
      </w:r>
      <w:proofErr w:type="spellEnd"/>
      <w:r w:rsidR="004F20C2">
        <w:rPr>
          <w:sz w:val="26"/>
          <w:szCs w:val="26"/>
        </w:rPr>
        <w:t xml:space="preserve"> </w:t>
      </w:r>
      <w:proofErr w:type="spellStart"/>
      <w:r w:rsidR="004F20C2">
        <w:rPr>
          <w:sz w:val="26"/>
          <w:szCs w:val="26"/>
        </w:rPr>
        <w:t>Gimnaziale</w:t>
      </w:r>
      <w:proofErr w:type="spellEnd"/>
      <w:r w:rsidR="004F20C2">
        <w:rPr>
          <w:sz w:val="26"/>
          <w:szCs w:val="26"/>
        </w:rPr>
        <w:t xml:space="preserve"> nr 1 </w:t>
      </w:r>
      <w:proofErr w:type="spellStart"/>
      <w:r w:rsidR="004F20C2">
        <w:rPr>
          <w:sz w:val="26"/>
          <w:szCs w:val="26"/>
        </w:rPr>
        <w:t>Tatarani</w:t>
      </w:r>
      <w:proofErr w:type="spellEnd"/>
      <w:r w:rsidR="004F20C2">
        <w:rPr>
          <w:sz w:val="26"/>
          <w:szCs w:val="26"/>
        </w:rPr>
        <w:t>;</w:t>
      </w:r>
    </w:p>
    <w:p w14:paraId="441A989A" w14:textId="44CCBBA2" w:rsidR="00DB6B2C" w:rsidRPr="004F20C2" w:rsidRDefault="004F20C2" w:rsidP="004F20C2">
      <w:pPr>
        <w:pStyle w:val="ListParagraph"/>
        <w:numPr>
          <w:ilvl w:val="0"/>
          <w:numId w:val="7"/>
        </w:numPr>
        <w:tabs>
          <w:tab w:val="left" w:pos="900"/>
        </w:tabs>
        <w:jc w:val="both"/>
        <w:rPr>
          <w:b/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Referatul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aprobare</w:t>
      </w:r>
      <w:proofErr w:type="spellEnd"/>
      <w:r>
        <w:rPr>
          <w:sz w:val="26"/>
          <w:szCs w:val="26"/>
        </w:rPr>
        <w:t xml:space="preserve">  nr.</w:t>
      </w:r>
      <w:r>
        <w:rPr>
          <w:sz w:val="26"/>
          <w:szCs w:val="26"/>
        </w:rPr>
        <w:t>2657</w:t>
      </w:r>
      <w:r w:rsidR="00CD0635" w:rsidRPr="004F20C2">
        <w:rPr>
          <w:sz w:val="26"/>
          <w:szCs w:val="26"/>
        </w:rPr>
        <w:t xml:space="preserve">din </w:t>
      </w:r>
      <w:r>
        <w:rPr>
          <w:sz w:val="26"/>
          <w:szCs w:val="26"/>
        </w:rPr>
        <w:t xml:space="preserve"> </w:t>
      </w:r>
      <w:r w:rsidRPr="004F20C2">
        <w:rPr>
          <w:sz w:val="26"/>
          <w:szCs w:val="26"/>
        </w:rPr>
        <w:t>06</w:t>
      </w:r>
      <w:r w:rsidR="00CD0635" w:rsidRPr="004F20C2">
        <w:rPr>
          <w:sz w:val="26"/>
          <w:szCs w:val="26"/>
        </w:rPr>
        <w:t>.</w:t>
      </w:r>
      <w:r w:rsidR="00E545F8" w:rsidRPr="004F20C2">
        <w:rPr>
          <w:sz w:val="26"/>
          <w:szCs w:val="26"/>
        </w:rPr>
        <w:t>0</w:t>
      </w:r>
      <w:r w:rsidR="00046EF7" w:rsidRPr="004F20C2">
        <w:rPr>
          <w:sz w:val="26"/>
          <w:szCs w:val="26"/>
        </w:rPr>
        <w:t>6</w:t>
      </w:r>
      <w:r w:rsidR="00E545F8" w:rsidRPr="004F20C2">
        <w:rPr>
          <w:sz w:val="26"/>
          <w:szCs w:val="26"/>
        </w:rPr>
        <w:t>.2024</w:t>
      </w:r>
      <w:r w:rsidR="00CD0635" w:rsidRPr="004F20C2">
        <w:rPr>
          <w:sz w:val="26"/>
          <w:szCs w:val="26"/>
        </w:rPr>
        <w:t xml:space="preserve">  </w:t>
      </w:r>
      <w:r>
        <w:rPr>
          <w:sz w:val="26"/>
          <w:szCs w:val="26"/>
        </w:rPr>
        <w:t xml:space="preserve">al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CD0635" w:rsidRPr="004F20C2">
        <w:rPr>
          <w:sz w:val="26"/>
          <w:szCs w:val="26"/>
        </w:rPr>
        <w:t>omunei</w:t>
      </w:r>
      <w:proofErr w:type="spellEnd"/>
      <w:r w:rsidR="00CD0635" w:rsidRPr="004F20C2">
        <w:rPr>
          <w:sz w:val="26"/>
          <w:szCs w:val="26"/>
        </w:rPr>
        <w:t xml:space="preserve"> </w:t>
      </w:r>
      <w:proofErr w:type="spellStart"/>
      <w:r w:rsidR="00CD0635" w:rsidRPr="004F20C2">
        <w:rPr>
          <w:sz w:val="26"/>
          <w:szCs w:val="26"/>
        </w:rPr>
        <w:t>Tãtãrãni</w:t>
      </w:r>
      <w:proofErr w:type="spellEnd"/>
      <w:r w:rsidR="00CD0635" w:rsidRPr="004F20C2">
        <w:rPr>
          <w:sz w:val="26"/>
          <w:szCs w:val="26"/>
        </w:rPr>
        <w:t xml:space="preserve">, </w:t>
      </w:r>
      <w:proofErr w:type="spellStart"/>
      <w:r w:rsidR="00CD0635" w:rsidRPr="004F20C2">
        <w:rPr>
          <w:sz w:val="26"/>
          <w:szCs w:val="26"/>
        </w:rPr>
        <w:t>judeţul</w:t>
      </w:r>
      <w:proofErr w:type="spellEnd"/>
      <w:r w:rsidR="00CD0635" w:rsidRPr="004F20C2">
        <w:rPr>
          <w:sz w:val="26"/>
          <w:szCs w:val="26"/>
        </w:rPr>
        <w:t xml:space="preserve"> </w:t>
      </w:r>
      <w:proofErr w:type="spellStart"/>
      <w:r w:rsidR="00CD0635" w:rsidRPr="004F20C2">
        <w:rPr>
          <w:sz w:val="26"/>
          <w:szCs w:val="26"/>
        </w:rPr>
        <w:t>Vaslui</w:t>
      </w:r>
      <w:proofErr w:type="spellEnd"/>
      <w:r w:rsidR="00CD0635" w:rsidRPr="004F20C2">
        <w:rPr>
          <w:sz w:val="26"/>
          <w:szCs w:val="26"/>
        </w:rPr>
        <w:t>;</w:t>
      </w:r>
    </w:p>
    <w:p w14:paraId="50A5DD27" w14:textId="36E4C828" w:rsidR="00DB6B2C" w:rsidRDefault="00CD0635" w:rsidP="004F20C2">
      <w:pPr>
        <w:pStyle w:val="NoSpacing"/>
        <w:numPr>
          <w:ilvl w:val="0"/>
          <w:numId w:val="7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B6B2C">
        <w:rPr>
          <w:rFonts w:ascii="Times New Roman" w:hAnsi="Times New Roman" w:cs="Times New Roman"/>
          <w:sz w:val="26"/>
          <w:szCs w:val="26"/>
        </w:rPr>
        <w:t>Raportul de specialitate nr.</w:t>
      </w:r>
      <w:r w:rsidR="004F20C2">
        <w:rPr>
          <w:rFonts w:ascii="Times New Roman" w:hAnsi="Times New Roman" w:cs="Times New Roman"/>
          <w:sz w:val="26"/>
          <w:szCs w:val="26"/>
        </w:rPr>
        <w:t>2658</w:t>
      </w:r>
      <w:r w:rsidRPr="00DB6B2C">
        <w:rPr>
          <w:rFonts w:ascii="Times New Roman" w:hAnsi="Times New Roman" w:cs="Times New Roman"/>
          <w:sz w:val="26"/>
          <w:szCs w:val="26"/>
        </w:rPr>
        <w:t xml:space="preserve"> din </w:t>
      </w:r>
      <w:r w:rsidR="004F20C2" w:rsidRPr="004F20C2">
        <w:rPr>
          <w:rFonts w:ascii="Times New Roman" w:hAnsi="Times New Roman" w:cs="Times New Roman"/>
          <w:sz w:val="26"/>
          <w:szCs w:val="26"/>
        </w:rPr>
        <w:t>06</w:t>
      </w:r>
      <w:r w:rsidRPr="004F20C2">
        <w:rPr>
          <w:rFonts w:ascii="Times New Roman" w:hAnsi="Times New Roman" w:cs="Times New Roman"/>
          <w:sz w:val="26"/>
          <w:szCs w:val="26"/>
        </w:rPr>
        <w:t>.</w:t>
      </w:r>
      <w:r w:rsidR="00E545F8" w:rsidRPr="004F20C2">
        <w:rPr>
          <w:rFonts w:ascii="Times New Roman" w:hAnsi="Times New Roman" w:cs="Times New Roman"/>
          <w:sz w:val="26"/>
          <w:szCs w:val="26"/>
        </w:rPr>
        <w:t>0</w:t>
      </w:r>
      <w:r w:rsidR="00046EF7" w:rsidRPr="004F20C2">
        <w:rPr>
          <w:rFonts w:ascii="Times New Roman" w:hAnsi="Times New Roman" w:cs="Times New Roman"/>
          <w:sz w:val="26"/>
          <w:szCs w:val="26"/>
        </w:rPr>
        <w:t>6</w:t>
      </w:r>
      <w:r w:rsidR="00E545F8" w:rsidRPr="004F20C2">
        <w:rPr>
          <w:rFonts w:ascii="Times New Roman" w:hAnsi="Times New Roman" w:cs="Times New Roman"/>
          <w:sz w:val="26"/>
          <w:szCs w:val="26"/>
        </w:rPr>
        <w:t>.2024</w:t>
      </w:r>
      <w:r w:rsidRPr="004F20C2">
        <w:rPr>
          <w:rFonts w:ascii="Times New Roman" w:hAnsi="Times New Roman" w:cs="Times New Roman"/>
          <w:sz w:val="26"/>
          <w:szCs w:val="26"/>
        </w:rPr>
        <w:t xml:space="preserve"> </w:t>
      </w:r>
      <w:r w:rsidR="00F03BDD">
        <w:rPr>
          <w:rFonts w:ascii="Times New Roman" w:hAnsi="Times New Roman" w:cs="Times New Roman"/>
          <w:sz w:val="26"/>
          <w:szCs w:val="26"/>
        </w:rPr>
        <w:t>al Compartimentului Financiar-Contabilitate şi Resurse Umane al C</w:t>
      </w:r>
      <w:r w:rsidRPr="00DB6B2C">
        <w:rPr>
          <w:rFonts w:ascii="Times New Roman" w:hAnsi="Times New Roman" w:cs="Times New Roman"/>
          <w:sz w:val="26"/>
          <w:szCs w:val="26"/>
        </w:rPr>
        <w:t>omunei Tãtãrãni, judeţul Vaslui;</w:t>
      </w:r>
    </w:p>
    <w:p w14:paraId="25A51FAB" w14:textId="77777777" w:rsidR="00DB6B2C" w:rsidRDefault="00CD0635" w:rsidP="004F20C2">
      <w:pPr>
        <w:pStyle w:val="NoSpacing"/>
        <w:numPr>
          <w:ilvl w:val="0"/>
          <w:numId w:val="7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B6B2C">
        <w:rPr>
          <w:rFonts w:ascii="Times New Roman" w:hAnsi="Times New Roman" w:cs="Times New Roman"/>
          <w:sz w:val="26"/>
          <w:szCs w:val="26"/>
        </w:rPr>
        <w:t>Avizul Comisiei pentru Dezvoltare Economico - Socială, Buget–Finanţe, Administrarea Domenului Public şi privat al Comunei, Agriculturã, Gospodarire Comunalã şi Comerţ;</w:t>
      </w:r>
    </w:p>
    <w:p w14:paraId="29190DBC" w14:textId="77777777" w:rsidR="00DB6B2C" w:rsidRDefault="00CD0635" w:rsidP="004F20C2">
      <w:pPr>
        <w:pStyle w:val="NoSpacing"/>
        <w:numPr>
          <w:ilvl w:val="0"/>
          <w:numId w:val="7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B6B2C">
        <w:rPr>
          <w:rFonts w:ascii="Times New Roman" w:hAnsi="Times New Roman" w:cs="Times New Roman"/>
          <w:sz w:val="26"/>
          <w:szCs w:val="26"/>
        </w:rPr>
        <w:t>Avizul Comisiei de specialitate a Consiliului Local pentru administraţie publică, juridică, apărarea ordinii şi liniştii publice, a drepturilor cetăţenilor;</w:t>
      </w:r>
    </w:p>
    <w:p w14:paraId="02449FE1" w14:textId="12746C7C" w:rsidR="00DB6B2C" w:rsidRPr="00F03BDD" w:rsidRDefault="00DB6B2C" w:rsidP="00F03BDD">
      <w:pPr>
        <w:pStyle w:val="NoSpacing"/>
        <w:numPr>
          <w:ilvl w:val="0"/>
          <w:numId w:val="7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B6B2C">
        <w:rPr>
          <w:rFonts w:ascii="Times New Roman" w:hAnsi="Times New Roman" w:cs="Times New Roman"/>
          <w:sz w:val="26"/>
          <w:szCs w:val="26"/>
        </w:rPr>
        <w:t>Avizul Comisiei de specialitate a Consiliului local pentru învãtãmânt, sãnãtate, culturã, protecţie socialã, activitãţi sportive şi de agreement;</w:t>
      </w:r>
    </w:p>
    <w:p w14:paraId="177291F0" w14:textId="77777777" w:rsidR="00F03BDD" w:rsidRPr="00F03BDD" w:rsidRDefault="00F03BDD" w:rsidP="00F03BDD">
      <w:pPr>
        <w:pStyle w:val="NoSpacing"/>
        <w:ind w:left="1069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115AB3BF" w14:textId="1DB62BF8" w:rsidR="00CD0635" w:rsidRPr="00CD0635" w:rsidRDefault="00CD0635" w:rsidP="00DB6B2C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70C18988" w14:textId="0AAD2D0B" w:rsidR="00DB6B2C" w:rsidRPr="00DB6B2C" w:rsidRDefault="00CD0635" w:rsidP="00DB6B2C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lastRenderedPageBreak/>
        <w:t>P R O P U N</w:t>
      </w:r>
      <w:r w:rsidR="00DB6B2C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7BC99DAB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</w:t>
      </w:r>
      <w:r w:rsidR="00DB6B2C">
        <w:rPr>
          <w:rFonts w:ascii="Times New Roman" w:hAnsi="Times New Roman" w:cs="Times New Roman"/>
          <w:sz w:val="26"/>
          <w:szCs w:val="26"/>
        </w:rPr>
        <w:t>ectificarea bugetului local al C</w:t>
      </w:r>
      <w:r w:rsidRPr="00CD0635">
        <w:rPr>
          <w:rFonts w:ascii="Times New Roman" w:hAnsi="Times New Roman" w:cs="Times New Roman"/>
          <w:sz w:val="26"/>
          <w:szCs w:val="26"/>
        </w:rPr>
        <w:t xml:space="preserve">omunei Tǎtǎrǎni, judeţul Vaslui, etapa </w:t>
      </w:r>
      <w:r w:rsidR="00365F7D">
        <w:rPr>
          <w:rFonts w:ascii="Times New Roman" w:hAnsi="Times New Roman" w:cs="Times New Roman"/>
          <w:sz w:val="26"/>
          <w:szCs w:val="26"/>
        </w:rPr>
        <w:t>I</w:t>
      </w:r>
      <w:r w:rsidR="00046EF7">
        <w:rPr>
          <w:rFonts w:ascii="Times New Roman" w:hAnsi="Times New Roman" w:cs="Times New Roman"/>
          <w:sz w:val="26"/>
          <w:szCs w:val="26"/>
        </w:rPr>
        <w:t>I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1. </w:t>
      </w:r>
    </w:p>
    <w:p w14:paraId="0345B6CD" w14:textId="795A523A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Anexa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</w:t>
      </w:r>
      <w:r w:rsidR="00046EF7">
        <w:rPr>
          <w:rFonts w:ascii="Times New Roman" w:hAnsi="Times New Roman" w:cs="Times New Roman"/>
          <w:sz w:val="26"/>
          <w:szCs w:val="26"/>
          <w:lang w:val="it-IT"/>
        </w:rPr>
        <w:t>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00B2983E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5E874462" w14:textId="77777777" w:rsidR="00DB6B2C" w:rsidRDefault="00E00938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</w:t>
      </w:r>
    </w:p>
    <w:p w14:paraId="4DF53CBE" w14:textId="77777777" w:rsidR="00DB6B2C" w:rsidRDefault="00DB6B2C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78868D27" w14:textId="316B6731" w:rsidR="005A7820" w:rsidRPr="00DB6B2C" w:rsidRDefault="00CD0635" w:rsidP="00DB6B2C">
      <w:pPr>
        <w:jc w:val="right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DB6B2C">
        <w:rPr>
          <w:rFonts w:ascii="Times New Roman" w:hAnsi="Times New Roman" w:cs="Times New Roman"/>
          <w:b/>
          <w:sz w:val="26"/>
          <w:szCs w:val="26"/>
          <w:lang w:val="it-IT"/>
        </w:rPr>
        <w:t xml:space="preserve">Tãtãrãni, </w:t>
      </w:r>
      <w:r w:rsidR="00DB6B2C" w:rsidRPr="00DB6B2C">
        <w:rPr>
          <w:rFonts w:ascii="Times New Roman" w:hAnsi="Times New Roman" w:cs="Times New Roman"/>
          <w:b/>
          <w:sz w:val="26"/>
          <w:szCs w:val="26"/>
          <w:lang w:val="it-IT"/>
        </w:rPr>
        <w:t>06</w:t>
      </w:r>
      <w:r w:rsidRPr="00DB6B2C">
        <w:rPr>
          <w:rFonts w:ascii="Times New Roman" w:hAnsi="Times New Roman" w:cs="Times New Roman"/>
          <w:b/>
          <w:sz w:val="26"/>
          <w:szCs w:val="26"/>
          <w:lang w:val="it-IT"/>
        </w:rPr>
        <w:t xml:space="preserve"> .</w:t>
      </w:r>
      <w:r w:rsidR="00046EF7" w:rsidRPr="00DB6B2C">
        <w:rPr>
          <w:rFonts w:ascii="Times New Roman" w:hAnsi="Times New Roman" w:cs="Times New Roman"/>
          <w:b/>
          <w:sz w:val="26"/>
          <w:szCs w:val="26"/>
          <w:lang w:val="it-IT"/>
        </w:rPr>
        <w:t>06.</w:t>
      </w:r>
      <w:r w:rsidR="00DB6B2C">
        <w:rPr>
          <w:rFonts w:ascii="Times New Roman" w:hAnsi="Times New Roman" w:cs="Times New Roman"/>
          <w:b/>
          <w:sz w:val="26"/>
          <w:szCs w:val="26"/>
          <w:lang w:val="it-IT"/>
        </w:rPr>
        <w:t>2024</w:t>
      </w:r>
    </w:p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40191"/>
    <w:multiLevelType w:val="hybridMultilevel"/>
    <w:tmpl w:val="D344501C"/>
    <w:lvl w:ilvl="0" w:tplc="A01E13DA">
      <w:start w:val="1"/>
      <w:numFmt w:val="lowerLetter"/>
      <w:lvlText w:val="%1."/>
      <w:lvlJc w:val="left"/>
      <w:pPr>
        <w:ind w:left="1069" w:hanging="360"/>
      </w:pPr>
      <w:rPr>
        <w:b/>
      </w:rPr>
    </w:lvl>
    <w:lvl w:ilvl="1" w:tplc="04180019" w:tentative="1">
      <w:start w:val="1"/>
      <w:numFmt w:val="lowerLetter"/>
      <w:lvlText w:val="%2."/>
      <w:lvlJc w:val="left"/>
      <w:pPr>
        <w:ind w:left="1789" w:hanging="360"/>
      </w:pPr>
    </w:lvl>
    <w:lvl w:ilvl="2" w:tplc="0418001B" w:tentative="1">
      <w:start w:val="1"/>
      <w:numFmt w:val="lowerRoman"/>
      <w:lvlText w:val="%3."/>
      <w:lvlJc w:val="right"/>
      <w:pPr>
        <w:ind w:left="2509" w:hanging="180"/>
      </w:pPr>
    </w:lvl>
    <w:lvl w:ilvl="3" w:tplc="0418000F" w:tentative="1">
      <w:start w:val="1"/>
      <w:numFmt w:val="decimal"/>
      <w:lvlText w:val="%4."/>
      <w:lvlJc w:val="left"/>
      <w:pPr>
        <w:ind w:left="3229" w:hanging="360"/>
      </w:pPr>
    </w:lvl>
    <w:lvl w:ilvl="4" w:tplc="04180019" w:tentative="1">
      <w:start w:val="1"/>
      <w:numFmt w:val="lowerLetter"/>
      <w:lvlText w:val="%5."/>
      <w:lvlJc w:val="left"/>
      <w:pPr>
        <w:ind w:left="3949" w:hanging="360"/>
      </w:pPr>
    </w:lvl>
    <w:lvl w:ilvl="5" w:tplc="0418001B" w:tentative="1">
      <w:start w:val="1"/>
      <w:numFmt w:val="lowerRoman"/>
      <w:lvlText w:val="%6."/>
      <w:lvlJc w:val="right"/>
      <w:pPr>
        <w:ind w:left="4669" w:hanging="180"/>
      </w:pPr>
    </w:lvl>
    <w:lvl w:ilvl="6" w:tplc="0418000F" w:tentative="1">
      <w:start w:val="1"/>
      <w:numFmt w:val="decimal"/>
      <w:lvlText w:val="%7."/>
      <w:lvlJc w:val="left"/>
      <w:pPr>
        <w:ind w:left="5389" w:hanging="360"/>
      </w:pPr>
    </w:lvl>
    <w:lvl w:ilvl="7" w:tplc="04180019" w:tentative="1">
      <w:start w:val="1"/>
      <w:numFmt w:val="lowerLetter"/>
      <w:lvlText w:val="%8."/>
      <w:lvlJc w:val="left"/>
      <w:pPr>
        <w:ind w:left="6109" w:hanging="360"/>
      </w:pPr>
    </w:lvl>
    <w:lvl w:ilvl="8" w:tplc="0418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D753AF9"/>
    <w:multiLevelType w:val="hybridMultilevel"/>
    <w:tmpl w:val="1F06AE3A"/>
    <w:lvl w:ilvl="0" w:tplc="0418000F">
      <w:start w:val="1"/>
      <w:numFmt w:val="decimal"/>
      <w:lvlText w:val="%1."/>
      <w:lvlJc w:val="left"/>
      <w:pPr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1844868"/>
    <w:multiLevelType w:val="hybridMultilevel"/>
    <w:tmpl w:val="2CD668F4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4AB0EE5"/>
    <w:multiLevelType w:val="hybridMultilevel"/>
    <w:tmpl w:val="1234D37C"/>
    <w:lvl w:ilvl="0" w:tplc="04180019">
      <w:start w:val="1"/>
      <w:numFmt w:val="lowerLetter"/>
      <w:lvlText w:val="%1."/>
      <w:lvlJc w:val="left"/>
      <w:pPr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5E216D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046EF7"/>
    <w:rsid w:val="00100108"/>
    <w:rsid w:val="00365F7D"/>
    <w:rsid w:val="003B0423"/>
    <w:rsid w:val="003D127A"/>
    <w:rsid w:val="004F20C2"/>
    <w:rsid w:val="00502B53"/>
    <w:rsid w:val="005A7820"/>
    <w:rsid w:val="007C5B5C"/>
    <w:rsid w:val="00C57033"/>
    <w:rsid w:val="00CD0635"/>
    <w:rsid w:val="00D35908"/>
    <w:rsid w:val="00DA0800"/>
    <w:rsid w:val="00DB6B2C"/>
    <w:rsid w:val="00E00938"/>
    <w:rsid w:val="00E545F8"/>
    <w:rsid w:val="00F03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408</Words>
  <Characters>2370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5</cp:revision>
  <dcterms:created xsi:type="dcterms:W3CDTF">2024-06-03T18:57:00Z</dcterms:created>
  <dcterms:modified xsi:type="dcterms:W3CDTF">2024-06-06T12:09:00Z</dcterms:modified>
</cp:coreProperties>
</file>