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A4634" w14:textId="77777777" w:rsidR="00AA1F56" w:rsidRPr="0037234B" w:rsidRDefault="00AA1F56" w:rsidP="00AA1F56">
      <w:pPr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ROMÂNIA</w:t>
      </w:r>
    </w:p>
    <w:p w14:paraId="551416A0" w14:textId="77777777" w:rsidR="00AA1F56" w:rsidRPr="0037234B" w:rsidRDefault="00AA1F56" w:rsidP="00AA1F56">
      <w:pPr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JUDEȚUL  VASLUI</w:t>
      </w:r>
    </w:p>
    <w:p w14:paraId="7EB4DAE1" w14:textId="77777777" w:rsidR="00AA1F56" w:rsidRDefault="00AA1F56" w:rsidP="00AA1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COMUNA TĂTĂRĂ</w:t>
      </w:r>
      <w:r w:rsidRPr="0037234B">
        <w:rPr>
          <w:rFonts w:ascii="Times New Roman" w:hAnsi="Times New Roman" w:cs="Times New Roman"/>
          <w:sz w:val="24"/>
          <w:szCs w:val="24"/>
        </w:rPr>
        <w:t>NI</w:t>
      </w:r>
    </w:p>
    <w:p w14:paraId="7B3DD302" w14:textId="77777777" w:rsidR="00AA1F56" w:rsidRPr="0037234B" w:rsidRDefault="00AA1F56" w:rsidP="00AA1F5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PRIMAR</w:t>
      </w:r>
    </w:p>
    <w:p w14:paraId="0DD4FBE0" w14:textId="6031F6C4" w:rsidR="00AA1F56" w:rsidRPr="0037234B" w:rsidRDefault="00AA1F56" w:rsidP="00AA1F56">
      <w:pPr>
        <w:spacing w:before="276"/>
        <w:ind w:right="14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PROIECT DE </w:t>
      </w:r>
      <w:r w:rsidRPr="0037234B">
        <w:rPr>
          <w:rFonts w:ascii="Times New Roman" w:hAnsi="Times New Roman" w:cs="Times New Roman"/>
          <w:b/>
          <w:spacing w:val="-2"/>
          <w:sz w:val="24"/>
          <w:szCs w:val="24"/>
        </w:rPr>
        <w:t>HOTĂRÂRE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NR.</w:t>
      </w:r>
      <w:r w:rsidR="00A51012">
        <w:rPr>
          <w:rFonts w:ascii="Times New Roman" w:hAnsi="Times New Roman" w:cs="Times New Roman"/>
          <w:b/>
          <w:spacing w:val="-2"/>
          <w:sz w:val="24"/>
          <w:szCs w:val="24"/>
        </w:rPr>
        <w:t>17</w:t>
      </w:r>
    </w:p>
    <w:p w14:paraId="3ECF7580" w14:textId="77777777" w:rsidR="00AA1F56" w:rsidRDefault="00AA1F56" w:rsidP="00AA1F56">
      <w:pPr>
        <w:ind w:left="429" w:right="573" w:firstLine="65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37234B">
        <w:rPr>
          <w:rFonts w:ascii="Times New Roman" w:hAnsi="Times New Roman" w:cs="Times New Roman"/>
          <w:b/>
          <w:i/>
          <w:sz w:val="24"/>
          <w:szCs w:val="24"/>
        </w:rPr>
        <w:t>privind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înfiinţarea</w:t>
      </w:r>
      <w:r w:rsidRPr="0037234B">
        <w:rPr>
          <w:rFonts w:ascii="Times New Roman" w:hAnsi="Times New Roman" w:cs="Times New Roman"/>
          <w:b/>
          <w:i/>
          <w:spacing w:val="-3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serviciului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de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transport</w:t>
      </w:r>
      <w:r w:rsidRPr="0037234B">
        <w:rPr>
          <w:rFonts w:ascii="Times New Roman" w:hAnsi="Times New Roman" w:cs="Times New Roman"/>
          <w:b/>
          <w:i/>
          <w:spacing w:val="-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public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local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de</w:t>
      </w:r>
      <w:r w:rsidRPr="0037234B">
        <w:rPr>
          <w:rFonts w:ascii="Times New Roman" w:hAnsi="Times New Roman" w:cs="Times New Roman"/>
          <w:b/>
          <w:i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persoane aprobarea studiului de oportunitate și delegarea gestiunii serviciului public</w:t>
      </w:r>
    </w:p>
    <w:p w14:paraId="37DB8106" w14:textId="77777777" w:rsidR="00AA1F56" w:rsidRPr="0037234B" w:rsidRDefault="00AA1F56" w:rsidP="00AA1F56">
      <w:pPr>
        <w:ind w:left="429" w:right="573" w:firstLine="65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AF18EA1" w14:textId="77777777" w:rsidR="00AA1F56" w:rsidRDefault="00AA1F56" w:rsidP="00AA1F5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452D3F">
        <w:rPr>
          <w:rFonts w:ascii="Times New Roman" w:hAnsi="Times New Roman" w:cs="Times New Roman"/>
          <w:b/>
          <w:sz w:val="24"/>
          <w:szCs w:val="24"/>
        </w:rPr>
        <w:t>Prof . Ion GENTIMIR, primarul Comunei Tătărăni, Județul VASLUI</w:t>
      </w:r>
    </w:p>
    <w:p w14:paraId="1FF9B352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</w:p>
    <w:p w14:paraId="49611BF1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</w:p>
    <w:p w14:paraId="2D79CD82" w14:textId="77777777" w:rsidR="00AA1F56" w:rsidRDefault="00AA1F56" w:rsidP="00AA1F56">
      <w:pPr>
        <w:spacing w:line="242" w:lineRule="auto"/>
        <w:ind w:left="165" w:right="301" w:firstLine="719"/>
        <w:jc w:val="both"/>
        <w:rPr>
          <w:rFonts w:ascii="Times New Roman" w:hAnsi="Times New Roman" w:cs="Times New Roman"/>
          <w:sz w:val="24"/>
          <w:szCs w:val="24"/>
        </w:rPr>
      </w:pPr>
    </w:p>
    <w:p w14:paraId="34CDCFB7" w14:textId="77777777" w:rsidR="00AA1F56" w:rsidRPr="00AA1F56" w:rsidRDefault="00AA1F56" w:rsidP="00AA1F56">
      <w:pPr>
        <w:pStyle w:val="Listparagraf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prevederile Legii nr. 92/2007 a serviciilor de transport public local, cu modifică</w:t>
      </w:r>
      <w:r>
        <w:rPr>
          <w:rFonts w:ascii="Times New Roman" w:hAnsi="Times New Roman" w:cs="Times New Roman"/>
          <w:sz w:val="24"/>
          <w:szCs w:val="24"/>
        </w:rPr>
        <w:t>rile şi completările ulterioare;</w:t>
      </w:r>
      <w:r w:rsidRPr="00AA1F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A67100" w14:textId="77777777" w:rsidR="00AA1F56" w:rsidRPr="00AA1F56" w:rsidRDefault="00AA1F56" w:rsidP="00AA1F56">
      <w:pPr>
        <w:pStyle w:val="Listparagraf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Ordinul </w:t>
      </w:r>
      <w:r w:rsidRPr="00AA1F56">
        <w:rPr>
          <w:rFonts w:ascii="Times New Roman" w:hAnsi="Times New Roman" w:cs="Times New Roman"/>
          <w:sz w:val="24"/>
          <w:szCs w:val="24"/>
        </w:rPr>
        <w:t>Ministrului transporturilor nr.</w:t>
      </w:r>
      <w:r w:rsidRPr="00AA1F56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972/2007 privind aprobarea Regulamentului-cadru pentru efectuarea transportului public local si a Caietului de sarcini-cadru al serviciilor de transport public local, cu modificăr</w:t>
      </w:r>
      <w:r>
        <w:rPr>
          <w:rFonts w:ascii="Times New Roman" w:hAnsi="Times New Roman" w:cs="Times New Roman"/>
          <w:sz w:val="24"/>
          <w:szCs w:val="24"/>
        </w:rPr>
        <w:t>ile şi completările ulterioare;</w:t>
      </w:r>
    </w:p>
    <w:p w14:paraId="4A49FED1" w14:textId="77777777" w:rsidR="00AA1F56" w:rsidRDefault="00AA1F56" w:rsidP="00AA1F56">
      <w:pPr>
        <w:pStyle w:val="Listparagraf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Legii</w:t>
      </w:r>
      <w:r w:rsidRPr="00AA1F5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nr. 51/2006 a serviciilor</w:t>
      </w:r>
      <w:r w:rsidRPr="00AA1F5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comunitare de</w:t>
      </w:r>
      <w:r w:rsidRPr="00AA1F5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utilități publice, republicată, cu modifică</w:t>
      </w:r>
      <w:r>
        <w:rPr>
          <w:rFonts w:ascii="Times New Roman" w:hAnsi="Times New Roman" w:cs="Times New Roman"/>
          <w:sz w:val="24"/>
          <w:szCs w:val="24"/>
        </w:rPr>
        <w:t>rile și completările ulterioare;</w:t>
      </w:r>
      <w:r w:rsidRPr="00AA1F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C16E65" w14:textId="77777777" w:rsidR="00AA1F56" w:rsidRDefault="00AA1F56" w:rsidP="00AA1F56">
      <w:pPr>
        <w:pStyle w:val="Listparagraf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O.G. nr. 27/2011 privind transporturile rutiere, cu modificăr</w:t>
      </w:r>
      <w:r>
        <w:rPr>
          <w:rFonts w:ascii="Times New Roman" w:hAnsi="Times New Roman" w:cs="Times New Roman"/>
          <w:sz w:val="24"/>
          <w:szCs w:val="24"/>
        </w:rPr>
        <w:t>ile şi completările ulterioare;</w:t>
      </w:r>
    </w:p>
    <w:p w14:paraId="7EB4E3B1" w14:textId="77777777" w:rsidR="00AA1F56" w:rsidRDefault="00AA1F56" w:rsidP="00AA1F56">
      <w:pPr>
        <w:pStyle w:val="Listparagraf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Regulamentul Parlamentului European si al Consiliului Uniunii Europene nr.1370/2007 referitor la serviciile publice de transport feroviar si rutier de calatori si de abrogare a Regulamentelor (CEE) nr. 1191/69 si nr. 1107/70 ale Consiliului,</w:t>
      </w:r>
    </w:p>
    <w:p w14:paraId="7C8FF6AE" w14:textId="77777777" w:rsidR="00AA1F56" w:rsidRDefault="00AA1F56" w:rsidP="00AA1F56">
      <w:p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</w:p>
    <w:p w14:paraId="39F77B4E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Luând în considerare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: </w:t>
      </w:r>
    </w:p>
    <w:p w14:paraId="6642302E" w14:textId="77777777" w:rsidR="00AA1F56" w:rsidRPr="00756475" w:rsidRDefault="00AA1F56" w:rsidP="00AA1F56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43F548B" w14:textId="7A13B726" w:rsidR="00AA1F56" w:rsidRPr="00A51012" w:rsidRDefault="00AA1F56" w:rsidP="00AA1F56">
      <w:pPr>
        <w:pStyle w:val="Listparagraf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</w:t>
      </w:r>
      <w:r w:rsidRPr="00D7315F">
        <w:rPr>
          <w:rFonts w:ascii="Times New Roman" w:hAnsi="Times New Roman" w:cs="Times New Roman"/>
          <w:bCs/>
          <w:sz w:val="24"/>
          <w:szCs w:val="24"/>
        </w:rPr>
        <w:t>nr.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2199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2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.04.2025 prezentat de către Primarul comunei  Tătărăni;</w:t>
      </w:r>
    </w:p>
    <w:p w14:paraId="5C9B0753" w14:textId="779FDB2F" w:rsidR="00AA1F56" w:rsidRPr="00386576" w:rsidRDefault="00AA1F56" w:rsidP="00AA1F56">
      <w:pPr>
        <w:pStyle w:val="Listparagraf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bCs/>
          <w:sz w:val="24"/>
          <w:szCs w:val="24"/>
        </w:rPr>
      </w:pP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Raportul de specialitate nr.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2200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2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.04.2025, întocmit de </w:t>
      </w:r>
      <w:r w:rsidRPr="00A51012">
        <w:rPr>
          <w:rFonts w:ascii="Times New Roman" w:eastAsia="Times New Roman" w:hAnsi="Times New Roman" w:cs="Times New Roman"/>
          <w:sz w:val="24"/>
          <w:szCs w:val="24"/>
          <w:lang w:eastAsia="ro-RO"/>
        </w:rPr>
        <w:t>Compartimentul Financiar Contabilitate și Resurse Umane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cadrul</w:t>
      </w:r>
      <w:r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aparatului de specialitate</w:t>
      </w:r>
      <w:r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Tătărăni, județul Vaslui ;</w:t>
      </w:r>
    </w:p>
    <w:p w14:paraId="4274E926" w14:textId="77777777" w:rsidR="00AA1F56" w:rsidRPr="00452D3F" w:rsidRDefault="00AA1F56" w:rsidP="00AA1F56">
      <w:pPr>
        <w:pStyle w:val="Listparagraf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14:paraId="1A212329" w14:textId="77777777" w:rsidR="00AA1F56" w:rsidRDefault="00AA1F56" w:rsidP="00AA1F56">
      <w:pPr>
        <w:pStyle w:val="Listparagraf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</w:t>
      </w:r>
      <w:r>
        <w:rPr>
          <w:rFonts w:ascii="Times New Roman" w:hAnsi="Times New Roman" w:cs="Times New Roman"/>
          <w:bCs/>
          <w:sz w:val="24"/>
          <w:szCs w:val="24"/>
        </w:rPr>
        <w:t>lice, a drepturilor cetãţenilor;</w:t>
      </w:r>
    </w:p>
    <w:p w14:paraId="044E92E5" w14:textId="77777777" w:rsidR="00AA1F56" w:rsidRDefault="00AA1F56" w:rsidP="00AA1F56">
      <w:pPr>
        <w:pStyle w:val="Listparagraf"/>
        <w:numPr>
          <w:ilvl w:val="0"/>
          <w:numId w:val="4"/>
        </w:num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 xml:space="preserve">prevederile </w:t>
      </w:r>
      <w:r w:rsidRPr="0099561B">
        <w:rPr>
          <w:rFonts w:ascii="Times New Roman" w:hAnsi="Times New Roman" w:cs="Times New Roman"/>
          <w:b/>
          <w:sz w:val="24"/>
          <w:szCs w:val="24"/>
        </w:rPr>
        <w:t>HCL 29/31.05.2022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privind aprobarea</w:t>
      </w:r>
      <w:r>
        <w:rPr>
          <w:rFonts w:ascii="Times New Roman" w:hAnsi="Times New Roman" w:cs="Times New Roman"/>
          <w:sz w:val="24"/>
          <w:szCs w:val="24"/>
        </w:rPr>
        <w:t xml:space="preserve"> implementării proiectului finanțat prin </w:t>
      </w:r>
      <w:r w:rsidRPr="0037234B">
        <w:rPr>
          <w:rFonts w:ascii="Times New Roman" w:hAnsi="Times New Roman" w:cs="Times New Roman"/>
          <w:b/>
          <w:sz w:val="24"/>
          <w:szCs w:val="24"/>
        </w:rPr>
        <w:t>PNRR Componenta 10-Fondul Local I.1.1- Înoirea parcului de vehicule destinate transportului public(achiziția de vehicule nepoluante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7234B">
        <w:rPr>
          <w:rFonts w:ascii="Times New Roman" w:hAnsi="Times New Roman" w:cs="Times New Roman"/>
          <w:sz w:val="24"/>
          <w:szCs w:val="24"/>
        </w:rPr>
        <w:t>;</w:t>
      </w:r>
    </w:p>
    <w:p w14:paraId="55661B1B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492AB253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0607F9FD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7B0E1E99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67B8BC8E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35267FDC" w14:textId="77777777" w:rsidR="00AA1F56" w:rsidRP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2103E075" w14:textId="77777777" w:rsidR="00AA1F56" w:rsidRPr="00AA1F56" w:rsidRDefault="00AA1F56" w:rsidP="00AA1F56">
      <w:p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</w:p>
    <w:p w14:paraId="2CC6B18F" w14:textId="77777777" w:rsidR="00AA1F56" w:rsidRPr="0037234B" w:rsidRDefault="00AA1F56" w:rsidP="00AA1F56">
      <w:pPr>
        <w:spacing w:before="2"/>
        <w:ind w:left="885"/>
        <w:jc w:val="both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În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conformitate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cu</w:t>
      </w:r>
      <w:r w:rsidRPr="0037234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prevederile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art.</w:t>
      </w:r>
      <w:r w:rsidRPr="0037234B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129,</w:t>
      </w:r>
      <w:r w:rsidRPr="0037234B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alin.</w:t>
      </w:r>
      <w:r w:rsidRPr="0037234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(2),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lit.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d,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alin.</w:t>
      </w:r>
      <w:r w:rsidRPr="0037234B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(7),</w:t>
      </w:r>
      <w:r w:rsidRPr="0037234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lit.</w:t>
      </w:r>
      <w:r w:rsidRPr="0037234B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s,</w:t>
      </w:r>
      <w:r w:rsidRPr="0037234B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art.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136,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pacing w:val="-2"/>
          <w:sz w:val="24"/>
          <w:szCs w:val="24"/>
        </w:rPr>
        <w:t>alin.</w:t>
      </w:r>
    </w:p>
    <w:p w14:paraId="5D96989C" w14:textId="77777777" w:rsidR="00AA1F56" w:rsidRDefault="00AA1F56" w:rsidP="00AA1F56">
      <w:pPr>
        <w:spacing w:before="5"/>
        <w:ind w:left="165" w:right="311"/>
        <w:jc w:val="both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(10) și art. 139, alin. (1)</w:t>
      </w:r>
      <w:r w:rsidRPr="0037234B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din O.U.G. nr. 57/2019 privind Codul administrativ, cu modificările şi completările ulterioare;</w:t>
      </w:r>
    </w:p>
    <w:p w14:paraId="75697475" w14:textId="77777777" w:rsidR="00AA1F56" w:rsidRPr="0037234B" w:rsidRDefault="00AA1F56" w:rsidP="00AA1F56">
      <w:pPr>
        <w:pStyle w:val="Corptext"/>
        <w:spacing w:before="3"/>
        <w:ind w:left="0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69A599E6" w14:textId="77777777" w:rsidR="00AA1F56" w:rsidRPr="00AA1F56" w:rsidRDefault="00AA1F56" w:rsidP="00AA1F56">
      <w:pPr>
        <w:spacing w:before="1"/>
        <w:ind w:right="14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1F56">
        <w:rPr>
          <w:rFonts w:ascii="Times New Roman" w:hAnsi="Times New Roman" w:cs="Times New Roman"/>
          <w:b/>
          <w:sz w:val="28"/>
          <w:szCs w:val="28"/>
        </w:rPr>
        <w:t>PROPUN:</w:t>
      </w:r>
    </w:p>
    <w:p w14:paraId="110DEDE4" w14:textId="77777777" w:rsidR="00AA1F56" w:rsidRPr="0037234B" w:rsidRDefault="003B4930" w:rsidP="00AA1F56">
      <w:pPr>
        <w:spacing w:before="276" w:line="242" w:lineRule="auto"/>
        <w:ind w:left="165" w:right="309" w:firstLine="6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Art.1.-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Se aprobă înfiinţarea Serviciului de transport public local de persoane </w:t>
      </w:r>
      <w:r w:rsidR="00AA1F56">
        <w:rPr>
          <w:rFonts w:ascii="Times New Roman" w:hAnsi="Times New Roman" w:cs="Times New Roman"/>
          <w:sz w:val="24"/>
          <w:szCs w:val="24"/>
        </w:rPr>
        <w:t>în comuna Tătărăni</w:t>
      </w:r>
      <w:r w:rsidR="005F4CC7">
        <w:rPr>
          <w:rFonts w:ascii="Times New Roman" w:hAnsi="Times New Roman" w:cs="Times New Roman"/>
          <w:sz w:val="24"/>
          <w:szCs w:val="24"/>
        </w:rPr>
        <w:t>.</w:t>
      </w:r>
    </w:p>
    <w:p w14:paraId="5E6BF56E" w14:textId="77777777" w:rsidR="00AA1F56" w:rsidRDefault="003B4930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Art.2.-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Se aprobă </w:t>
      </w:r>
      <w:r w:rsidR="00AA1F56" w:rsidRPr="00F8282D">
        <w:rPr>
          <w:rFonts w:ascii="Times New Roman" w:hAnsi="Times New Roman" w:cs="Times New Roman"/>
          <w:b/>
          <w:sz w:val="24"/>
          <w:szCs w:val="24"/>
        </w:rPr>
        <w:t>Regulamentul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pentru efectuarea</w:t>
      </w:r>
      <w:r w:rsidR="00AA1F56">
        <w:rPr>
          <w:rFonts w:ascii="Times New Roman" w:hAnsi="Times New Roman" w:cs="Times New Roman"/>
          <w:sz w:val="24"/>
          <w:szCs w:val="24"/>
        </w:rPr>
        <w:t xml:space="preserve"> serviciului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</w:t>
      </w:r>
      <w:r w:rsidR="00AA1F56">
        <w:rPr>
          <w:rFonts w:ascii="Times New Roman" w:hAnsi="Times New Roman" w:cs="Times New Roman"/>
          <w:sz w:val="24"/>
          <w:szCs w:val="24"/>
        </w:rPr>
        <w:t xml:space="preserve">de transportului public local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în</w:t>
      </w:r>
      <w:r w:rsidR="00AA1F56">
        <w:rPr>
          <w:rFonts w:ascii="Times New Roman" w:hAnsi="Times New Roman" w:cs="Times New Roman"/>
          <w:sz w:val="24"/>
          <w:szCs w:val="24"/>
        </w:rPr>
        <w:t xml:space="preserve"> comuna Tătărăni</w:t>
      </w:r>
      <w:r w:rsidR="005F4CC7">
        <w:rPr>
          <w:rFonts w:ascii="Times New Roman" w:hAnsi="Times New Roman" w:cs="Times New Roman"/>
          <w:sz w:val="24"/>
          <w:szCs w:val="24"/>
        </w:rPr>
        <w:t xml:space="preserve"> </w:t>
      </w:r>
      <w:r w:rsidR="00F8282D">
        <w:rPr>
          <w:rFonts w:ascii="Times New Roman" w:hAnsi="Times New Roman" w:cs="Times New Roman"/>
          <w:sz w:val="24"/>
          <w:szCs w:val="24"/>
        </w:rPr>
        <w:t xml:space="preserve">prevăzut în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A</w:t>
      </w:r>
      <w:r w:rsidR="00AA1F56" w:rsidRPr="00F8282D">
        <w:rPr>
          <w:rFonts w:ascii="Times New Roman" w:hAnsi="Times New Roman" w:cs="Times New Roman"/>
          <w:b/>
          <w:sz w:val="24"/>
          <w:szCs w:val="24"/>
        </w:rPr>
        <w:t xml:space="preserve">nexa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n</w:t>
      </w:r>
      <w:r w:rsidR="005F4CC7" w:rsidRPr="00F8282D">
        <w:rPr>
          <w:rFonts w:ascii="Times New Roman" w:hAnsi="Times New Roman" w:cs="Times New Roman"/>
          <w:b/>
          <w:sz w:val="24"/>
          <w:szCs w:val="24"/>
        </w:rPr>
        <w:t>r.1</w:t>
      </w:r>
      <w:r w:rsidR="005F4CC7">
        <w:rPr>
          <w:rFonts w:ascii="Times New Roman" w:hAnsi="Times New Roman" w:cs="Times New Roman"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>care fa</w:t>
      </w:r>
      <w:r w:rsidR="005F4CC7">
        <w:rPr>
          <w:rFonts w:ascii="Times New Roman" w:hAnsi="Times New Roman" w:cs="Times New Roman"/>
          <w:sz w:val="24"/>
          <w:szCs w:val="24"/>
        </w:rPr>
        <w:t xml:space="preserve">ce parte integrantă din prezentul proiect de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hotărâre.</w:t>
      </w:r>
    </w:p>
    <w:p w14:paraId="6EB3603D" w14:textId="77777777" w:rsidR="005F4CC7" w:rsidRDefault="005F4CC7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 w:rsidRPr="00F8282D">
        <w:rPr>
          <w:rFonts w:ascii="Times New Roman" w:hAnsi="Times New Roman" w:cs="Times New Roman"/>
          <w:b/>
          <w:sz w:val="24"/>
          <w:szCs w:val="24"/>
        </w:rPr>
        <w:t>Art.3</w:t>
      </w:r>
      <w:r>
        <w:rPr>
          <w:rFonts w:ascii="Times New Roman" w:hAnsi="Times New Roman" w:cs="Times New Roman"/>
          <w:sz w:val="24"/>
          <w:szCs w:val="24"/>
        </w:rPr>
        <w:t xml:space="preserve">.- Se aprobă </w:t>
      </w:r>
      <w:r w:rsidRPr="00F8282D">
        <w:rPr>
          <w:rFonts w:ascii="Times New Roman" w:hAnsi="Times New Roman" w:cs="Times New Roman"/>
          <w:b/>
          <w:sz w:val="24"/>
          <w:szCs w:val="24"/>
        </w:rPr>
        <w:t>studiului de oportunitate</w:t>
      </w:r>
      <w:r>
        <w:rPr>
          <w:rFonts w:ascii="Times New Roman" w:hAnsi="Times New Roman" w:cs="Times New Roman"/>
          <w:sz w:val="24"/>
          <w:szCs w:val="24"/>
        </w:rPr>
        <w:t xml:space="preserve"> conform </w:t>
      </w:r>
      <w:r w:rsidRPr="00F8282D">
        <w:rPr>
          <w:rFonts w:ascii="Times New Roman" w:hAnsi="Times New Roman" w:cs="Times New Roman"/>
          <w:b/>
          <w:sz w:val="24"/>
          <w:szCs w:val="24"/>
        </w:rPr>
        <w:t>Anexei nr.2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care fa</w:t>
      </w:r>
      <w:r>
        <w:rPr>
          <w:rFonts w:ascii="Times New Roman" w:hAnsi="Times New Roman" w:cs="Times New Roman"/>
          <w:sz w:val="24"/>
          <w:szCs w:val="24"/>
        </w:rPr>
        <w:t xml:space="preserve">ce parte integrantă din prezentul proiect de </w:t>
      </w:r>
      <w:r w:rsidRPr="0037234B">
        <w:rPr>
          <w:rFonts w:ascii="Times New Roman" w:hAnsi="Times New Roman" w:cs="Times New Roman"/>
          <w:sz w:val="24"/>
          <w:szCs w:val="24"/>
        </w:rPr>
        <w:t xml:space="preserve"> hotărâre.</w:t>
      </w:r>
    </w:p>
    <w:p w14:paraId="727FF7D9" w14:textId="77777777" w:rsidR="00AA1F56" w:rsidRDefault="00AA1F56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</w:t>
      </w:r>
      <w:r w:rsidR="00F8282D">
        <w:rPr>
          <w:rFonts w:ascii="Times New Roman" w:hAnsi="Times New Roman" w:cs="Times New Roman"/>
          <w:b/>
          <w:sz w:val="24"/>
          <w:szCs w:val="24"/>
        </w:rPr>
        <w:t>4</w:t>
      </w:r>
      <w:r w:rsidR="003B4930" w:rsidRPr="00F8282D">
        <w:rPr>
          <w:rFonts w:ascii="Times New Roman" w:hAnsi="Times New Roman" w:cs="Times New Roman"/>
          <w:sz w:val="24"/>
          <w:szCs w:val="24"/>
        </w:rPr>
        <w:t>.-</w:t>
      </w:r>
      <w:r w:rsidRP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F8282D">
        <w:rPr>
          <w:rFonts w:ascii="Times New Roman" w:hAnsi="Times New Roman" w:cs="Times New Roman"/>
          <w:sz w:val="24"/>
          <w:szCs w:val="24"/>
        </w:rPr>
        <w:t>Se aprobă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282D">
        <w:rPr>
          <w:rFonts w:ascii="Times New Roman" w:hAnsi="Times New Roman" w:cs="Times New Roman"/>
          <w:b/>
          <w:sz w:val="24"/>
          <w:szCs w:val="24"/>
        </w:rPr>
        <w:t>caietului de sarcini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282D">
        <w:rPr>
          <w:rFonts w:ascii="Times New Roman" w:hAnsi="Times New Roman" w:cs="Times New Roman"/>
          <w:sz w:val="24"/>
          <w:szCs w:val="24"/>
        </w:rPr>
        <w:t xml:space="preserve">conform 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Anexei nr.3</w:t>
      </w:r>
      <w:r w:rsidRPr="0037234B">
        <w:rPr>
          <w:rFonts w:ascii="Times New Roman" w:hAnsi="Times New Roman" w:cs="Times New Roman"/>
          <w:sz w:val="24"/>
          <w:szCs w:val="24"/>
        </w:rPr>
        <w:t xml:space="preserve"> care face parte integrantă din </w:t>
      </w:r>
      <w:r w:rsidR="00F8282D">
        <w:rPr>
          <w:rFonts w:ascii="Times New Roman" w:hAnsi="Times New Roman" w:cs="Times New Roman"/>
          <w:sz w:val="24"/>
          <w:szCs w:val="24"/>
        </w:rPr>
        <w:t xml:space="preserve">prezentul proiect de </w:t>
      </w:r>
      <w:r w:rsidR="00F8282D" w:rsidRPr="0037234B">
        <w:rPr>
          <w:rFonts w:ascii="Times New Roman" w:hAnsi="Times New Roman" w:cs="Times New Roman"/>
          <w:sz w:val="24"/>
          <w:szCs w:val="24"/>
        </w:rPr>
        <w:t xml:space="preserve"> hotărâre</w:t>
      </w:r>
      <w:r w:rsidRPr="0037234B">
        <w:rPr>
          <w:rFonts w:ascii="Times New Roman" w:hAnsi="Times New Roman" w:cs="Times New Roman"/>
          <w:sz w:val="24"/>
          <w:szCs w:val="24"/>
        </w:rPr>
        <w:t>.</w:t>
      </w:r>
    </w:p>
    <w:p w14:paraId="32542B0E" w14:textId="77777777" w:rsidR="005F4CC7" w:rsidRPr="00F8282D" w:rsidRDefault="005F4CC7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</w:t>
      </w:r>
      <w:r w:rsidR="00F8282D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.- </w:t>
      </w:r>
      <w:r w:rsidR="00F8282D" w:rsidRPr="0037234B">
        <w:rPr>
          <w:rFonts w:ascii="Times New Roman" w:hAnsi="Times New Roman" w:cs="Times New Roman"/>
          <w:sz w:val="24"/>
          <w:szCs w:val="24"/>
        </w:rPr>
        <w:t>Se aprobă</w:t>
      </w:r>
      <w:r w:rsidR="00F8282D">
        <w:rPr>
          <w:rFonts w:ascii="Times New Roman" w:hAnsi="Times New Roman" w:cs="Times New Roman"/>
          <w:sz w:val="24"/>
          <w:szCs w:val="24"/>
        </w:rPr>
        <w:t xml:space="preserve"> delegarea gestiunii serviciului public de transport de persoane prin curse regulate în comuna Tătărăni,  și </w:t>
      </w:r>
      <w:r>
        <w:rPr>
          <w:rFonts w:ascii="Times New Roman" w:hAnsi="Times New Roman" w:cs="Times New Roman"/>
          <w:sz w:val="24"/>
          <w:szCs w:val="24"/>
        </w:rPr>
        <w:t xml:space="preserve">modelul </w:t>
      </w:r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proofErr w:type="spellStart"/>
      <w:r w:rsidRPr="005F4CC7">
        <w:rPr>
          <w:rFonts w:ascii="Times New Roman" w:hAnsi="Times New Roman" w:cs="Times New Roman"/>
          <w:b/>
          <w:bCs/>
          <w:sz w:val="24"/>
          <w:szCs w:val="24"/>
        </w:rPr>
        <w:t>ontract</w:t>
      </w:r>
      <w:r>
        <w:rPr>
          <w:rFonts w:ascii="Times New Roman" w:hAnsi="Times New Roman" w:cs="Times New Roman"/>
          <w:b/>
          <w:bCs/>
          <w:sz w:val="24"/>
          <w:szCs w:val="24"/>
        </w:rPr>
        <w:t>ului</w:t>
      </w:r>
      <w:proofErr w:type="spellEnd"/>
      <w:r w:rsidRPr="005F4CC7">
        <w:rPr>
          <w:rFonts w:ascii="Times New Roman" w:hAnsi="Times New Roman" w:cs="Times New Roman"/>
          <w:b/>
          <w:bCs/>
          <w:sz w:val="24"/>
          <w:szCs w:val="24"/>
        </w:rPr>
        <w:t xml:space="preserve"> de delegarea a gestiunii </w:t>
      </w:r>
      <w:proofErr w:type="spellStart"/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>serviciului</w:t>
      </w:r>
      <w:proofErr w:type="spellEnd"/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public de transport local</w:t>
      </w:r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4CC7">
        <w:rPr>
          <w:rFonts w:ascii="Times New Roman" w:hAnsi="Times New Roman" w:cs="Times New Roman"/>
          <w:sz w:val="24"/>
          <w:szCs w:val="24"/>
        </w:rPr>
        <w:t xml:space="preserve"> de persoane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între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UAT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Tătărăni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și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un operator economic extern,</w:t>
      </w:r>
      <w:r w:rsidR="00F8282D">
        <w:rPr>
          <w:rFonts w:ascii="Times New Roman" w:hAnsi="Times New Roman" w:cs="Times New Roman"/>
          <w:sz w:val="24"/>
          <w:szCs w:val="24"/>
          <w:lang w:val="en-US"/>
        </w:rPr>
        <w:t xml:space="preserve"> conform </w:t>
      </w:r>
      <w:proofErr w:type="spellStart"/>
      <w:r w:rsidR="00F8282D" w:rsidRPr="00F8282D">
        <w:rPr>
          <w:rFonts w:ascii="Times New Roman" w:hAnsi="Times New Roman" w:cs="Times New Roman"/>
          <w:b/>
          <w:sz w:val="24"/>
          <w:szCs w:val="24"/>
          <w:lang w:val="en-US"/>
        </w:rPr>
        <w:t>Anexei</w:t>
      </w:r>
      <w:proofErr w:type="spellEnd"/>
      <w:r w:rsidR="00F8282D" w:rsidRPr="00F828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nr.4</w:t>
      </w:r>
      <w:r w:rsidR="00F8282D" w:rsidRP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37234B">
        <w:rPr>
          <w:rFonts w:ascii="Times New Roman" w:hAnsi="Times New Roman" w:cs="Times New Roman"/>
          <w:sz w:val="24"/>
          <w:szCs w:val="24"/>
        </w:rPr>
        <w:t xml:space="preserve">care face parte integrantă din </w:t>
      </w:r>
      <w:r w:rsidR="00F8282D">
        <w:rPr>
          <w:rFonts w:ascii="Times New Roman" w:hAnsi="Times New Roman" w:cs="Times New Roman"/>
          <w:sz w:val="24"/>
          <w:szCs w:val="24"/>
        </w:rPr>
        <w:t xml:space="preserve">prezentul proiect de </w:t>
      </w:r>
      <w:r w:rsidR="00F8282D" w:rsidRPr="0037234B">
        <w:rPr>
          <w:rFonts w:ascii="Times New Roman" w:hAnsi="Times New Roman" w:cs="Times New Roman"/>
          <w:sz w:val="24"/>
          <w:szCs w:val="24"/>
        </w:rPr>
        <w:t xml:space="preserve"> hotărâre.</w:t>
      </w:r>
    </w:p>
    <w:p w14:paraId="62048F3A" w14:textId="77777777" w:rsidR="00AA1F56" w:rsidRDefault="00F8282D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Art.6</w:t>
      </w:r>
      <w:r w:rsidR="003B4930">
        <w:rPr>
          <w:rFonts w:ascii="Times New Roman" w:hAnsi="Times New Roman" w:cs="Times New Roman"/>
          <w:b/>
          <w:sz w:val="24"/>
          <w:szCs w:val="24"/>
        </w:rPr>
        <w:t>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>Primarul</w:t>
      </w:r>
      <w:r w:rsidR="00AA1F56">
        <w:rPr>
          <w:rFonts w:ascii="Times New Roman" w:hAnsi="Times New Roman" w:cs="Times New Roman"/>
          <w:sz w:val="24"/>
          <w:szCs w:val="24"/>
        </w:rPr>
        <w:t xml:space="preserve"> comunei Tătărăni</w:t>
      </w:r>
      <w:r w:rsidR="00AA1F56" w:rsidRPr="0037234B">
        <w:rPr>
          <w:rFonts w:ascii="Times New Roman" w:hAnsi="Times New Roman" w:cs="Times New Roman"/>
          <w:sz w:val="24"/>
          <w:szCs w:val="24"/>
        </w:rPr>
        <w:t>, prin aparatul de specialitate, va asigura ducerea la îndeplinire a prevederilor prezentei hotărâri.</w:t>
      </w:r>
    </w:p>
    <w:p w14:paraId="63F7876C" w14:textId="77777777" w:rsidR="00AA1F56" w:rsidRPr="00AA1F56" w:rsidRDefault="00AA1F56" w:rsidP="00AA1F56">
      <w:pPr>
        <w:spacing w:line="242" w:lineRule="auto"/>
        <w:ind w:right="312"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282D">
        <w:rPr>
          <w:rFonts w:ascii="Times New Roman" w:hAnsi="Times New Roman" w:cs="Times New Roman"/>
          <w:b/>
          <w:sz w:val="24"/>
          <w:szCs w:val="24"/>
          <w:lang w:val="it-IT"/>
        </w:rPr>
        <w:t xml:space="preserve">Art. </w:t>
      </w:r>
      <w:r w:rsidR="00F8282D" w:rsidRPr="00F8282D">
        <w:rPr>
          <w:rFonts w:ascii="Times New Roman" w:hAnsi="Times New Roman" w:cs="Times New Roman"/>
          <w:b/>
          <w:sz w:val="24"/>
          <w:szCs w:val="24"/>
          <w:lang w:val="it-IT"/>
        </w:rPr>
        <w:t>7</w:t>
      </w:r>
      <w:r w:rsidR="003B4930" w:rsidRPr="00F8282D">
        <w:rPr>
          <w:rFonts w:ascii="Times New Roman" w:hAnsi="Times New Roman" w:cs="Times New Roman"/>
          <w:b/>
          <w:sz w:val="24"/>
          <w:szCs w:val="24"/>
          <w:lang w:val="it-IT"/>
        </w:rPr>
        <w:t>.-</w:t>
      </w:r>
      <w:r w:rsidR="003B4930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Prezenta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hotărâre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comunică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2A1334E5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Instituției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Prefectului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Județului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3DE0F5EE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Primarului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Tãtãrãni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7A4782E6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  <w:t xml:space="preserve">Se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aduce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cunoștinţă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publică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afișare</w:t>
      </w:r>
      <w:proofErr w:type="spellEnd"/>
    </w:p>
    <w:p w14:paraId="2475B0C9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20BD2FB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2AA9B75C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4BEC0589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389D2CB1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00C84691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1E47C800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AA1F56" w:rsidRPr="001833B4" w14:paraId="5BCD43BE" w14:textId="77777777" w:rsidTr="00583AD2">
        <w:tc>
          <w:tcPr>
            <w:tcW w:w="4621" w:type="dxa"/>
          </w:tcPr>
          <w:p w14:paraId="42D058A1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14:paraId="4DE4F968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Primar,</w:t>
            </w:r>
          </w:p>
          <w:p w14:paraId="6440F5ED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Prof. Ion </w:t>
            </w:r>
            <w:proofErr w:type="spellStart"/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21" w:type="dxa"/>
          </w:tcPr>
          <w:p w14:paraId="2B277B90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14:paraId="24BBFD75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14:paraId="5AF7498B" w14:textId="77777777" w:rsidR="00AA1F56" w:rsidRPr="001833B4" w:rsidRDefault="00AA1F56" w:rsidP="00583AD2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14:paraId="6CACBF97" w14:textId="77777777" w:rsidR="00AA1F56" w:rsidRPr="0037234B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3A3EEF74" w14:textId="77777777" w:rsidR="0030508F" w:rsidRDefault="00A51012" w:rsidP="00AA1F56">
      <w:pPr>
        <w:jc w:val="right"/>
      </w:pPr>
    </w:p>
    <w:p w14:paraId="1B7508B0" w14:textId="77777777" w:rsidR="00E5563A" w:rsidRDefault="00E5563A" w:rsidP="00AA1F56">
      <w:pPr>
        <w:jc w:val="right"/>
      </w:pPr>
    </w:p>
    <w:p w14:paraId="73DB0FB7" w14:textId="77777777" w:rsidR="003B4930" w:rsidRDefault="003B4930" w:rsidP="00AA1F56">
      <w:pPr>
        <w:jc w:val="right"/>
      </w:pPr>
    </w:p>
    <w:p w14:paraId="35F6E022" w14:textId="77777777" w:rsidR="003B4930" w:rsidRDefault="003B4930" w:rsidP="00AA1F56">
      <w:pPr>
        <w:jc w:val="right"/>
      </w:pPr>
    </w:p>
    <w:p w14:paraId="5B014D8B" w14:textId="77777777" w:rsidR="00AA1F56" w:rsidRDefault="00AA1F56" w:rsidP="00AA1F56">
      <w:pPr>
        <w:jc w:val="right"/>
      </w:pPr>
    </w:p>
    <w:p w14:paraId="5C08BB7D" w14:textId="5D54690E" w:rsidR="00AA1F56" w:rsidRPr="00AA1F56" w:rsidRDefault="00AA1F56" w:rsidP="00AA1F56">
      <w:pPr>
        <w:jc w:val="right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Tătărăni,</w:t>
      </w:r>
      <w:r w:rsidR="00A51012">
        <w:rPr>
          <w:rFonts w:ascii="Times New Roman" w:hAnsi="Times New Roman" w:cs="Times New Roman"/>
          <w:sz w:val="24"/>
          <w:szCs w:val="24"/>
        </w:rPr>
        <w:t xml:space="preserve"> 29.</w:t>
      </w:r>
      <w:r w:rsidRPr="00AA1F56">
        <w:rPr>
          <w:rFonts w:ascii="Times New Roman" w:hAnsi="Times New Roman" w:cs="Times New Roman"/>
          <w:sz w:val="24"/>
          <w:szCs w:val="24"/>
        </w:rPr>
        <w:t>04.2025</w:t>
      </w:r>
    </w:p>
    <w:sectPr w:rsidR="00AA1F56" w:rsidRPr="00AA1F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66A2A"/>
    <w:multiLevelType w:val="hybridMultilevel"/>
    <w:tmpl w:val="2C24B3CC"/>
    <w:lvl w:ilvl="0" w:tplc="4758477A">
      <w:start w:val="1"/>
      <w:numFmt w:val="bullet"/>
      <w:lvlText w:val=""/>
      <w:lvlJc w:val="left"/>
      <w:pPr>
        <w:ind w:left="88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1" w15:restartNumberingAfterBreak="0">
    <w:nsid w:val="0379776E"/>
    <w:multiLevelType w:val="hybridMultilevel"/>
    <w:tmpl w:val="1540ABEE"/>
    <w:lvl w:ilvl="0" w:tplc="3E188788">
      <w:numFmt w:val="bullet"/>
      <w:lvlText w:val="-"/>
      <w:lvlJc w:val="left"/>
      <w:pPr>
        <w:ind w:left="885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24"/>
        <w:szCs w:val="24"/>
        <w:lang w:val="ro-RO" w:eastAsia="en-US" w:bidi="ar-SA"/>
      </w:rPr>
    </w:lvl>
    <w:lvl w:ilvl="1" w:tplc="EDBA7A3E">
      <w:numFmt w:val="bullet"/>
      <w:lvlText w:val="•"/>
      <w:lvlJc w:val="left"/>
      <w:pPr>
        <w:ind w:left="1784" w:hanging="360"/>
      </w:pPr>
      <w:rPr>
        <w:rFonts w:hint="default"/>
        <w:lang w:val="ro-RO" w:eastAsia="en-US" w:bidi="ar-SA"/>
      </w:rPr>
    </w:lvl>
    <w:lvl w:ilvl="2" w:tplc="2B3A9E82">
      <w:numFmt w:val="bullet"/>
      <w:lvlText w:val="•"/>
      <w:lvlJc w:val="left"/>
      <w:pPr>
        <w:ind w:left="2688" w:hanging="360"/>
      </w:pPr>
      <w:rPr>
        <w:rFonts w:hint="default"/>
        <w:lang w:val="ro-RO" w:eastAsia="en-US" w:bidi="ar-SA"/>
      </w:rPr>
    </w:lvl>
    <w:lvl w:ilvl="3" w:tplc="7B3E90A6">
      <w:numFmt w:val="bullet"/>
      <w:lvlText w:val="•"/>
      <w:lvlJc w:val="left"/>
      <w:pPr>
        <w:ind w:left="3593" w:hanging="360"/>
      </w:pPr>
      <w:rPr>
        <w:rFonts w:hint="default"/>
        <w:lang w:val="ro-RO" w:eastAsia="en-US" w:bidi="ar-SA"/>
      </w:rPr>
    </w:lvl>
    <w:lvl w:ilvl="4" w:tplc="C0A068DA">
      <w:numFmt w:val="bullet"/>
      <w:lvlText w:val="•"/>
      <w:lvlJc w:val="left"/>
      <w:pPr>
        <w:ind w:left="4497" w:hanging="360"/>
      </w:pPr>
      <w:rPr>
        <w:rFonts w:hint="default"/>
        <w:lang w:val="ro-RO" w:eastAsia="en-US" w:bidi="ar-SA"/>
      </w:rPr>
    </w:lvl>
    <w:lvl w:ilvl="5" w:tplc="11461C74">
      <w:numFmt w:val="bullet"/>
      <w:lvlText w:val="•"/>
      <w:lvlJc w:val="left"/>
      <w:pPr>
        <w:ind w:left="5401" w:hanging="360"/>
      </w:pPr>
      <w:rPr>
        <w:rFonts w:hint="default"/>
        <w:lang w:val="ro-RO" w:eastAsia="en-US" w:bidi="ar-SA"/>
      </w:rPr>
    </w:lvl>
    <w:lvl w:ilvl="6" w:tplc="1070D980">
      <w:numFmt w:val="bullet"/>
      <w:lvlText w:val="•"/>
      <w:lvlJc w:val="left"/>
      <w:pPr>
        <w:ind w:left="6306" w:hanging="360"/>
      </w:pPr>
      <w:rPr>
        <w:rFonts w:hint="default"/>
        <w:lang w:val="ro-RO" w:eastAsia="en-US" w:bidi="ar-SA"/>
      </w:rPr>
    </w:lvl>
    <w:lvl w:ilvl="7" w:tplc="ABDEEC6C">
      <w:numFmt w:val="bullet"/>
      <w:lvlText w:val="•"/>
      <w:lvlJc w:val="left"/>
      <w:pPr>
        <w:ind w:left="7210" w:hanging="360"/>
      </w:pPr>
      <w:rPr>
        <w:rFonts w:hint="default"/>
        <w:lang w:val="ro-RO" w:eastAsia="en-US" w:bidi="ar-SA"/>
      </w:rPr>
    </w:lvl>
    <w:lvl w:ilvl="8" w:tplc="AEF0ABC8">
      <w:numFmt w:val="bullet"/>
      <w:lvlText w:val="•"/>
      <w:lvlJc w:val="left"/>
      <w:pPr>
        <w:ind w:left="8114" w:hanging="360"/>
      </w:pPr>
      <w:rPr>
        <w:rFonts w:hint="default"/>
        <w:lang w:val="ro-RO" w:eastAsia="en-US" w:bidi="ar-SA"/>
      </w:rPr>
    </w:lvl>
  </w:abstractNum>
  <w:abstractNum w:abstractNumId="2" w15:restartNumberingAfterBreak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F479E7"/>
    <w:multiLevelType w:val="hybridMultilevel"/>
    <w:tmpl w:val="A82648F8"/>
    <w:lvl w:ilvl="0" w:tplc="0418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1F56"/>
    <w:rsid w:val="000E5121"/>
    <w:rsid w:val="003B4930"/>
    <w:rsid w:val="00584EA1"/>
    <w:rsid w:val="005C4037"/>
    <w:rsid w:val="005F4CC7"/>
    <w:rsid w:val="00760E32"/>
    <w:rsid w:val="009C04AC"/>
    <w:rsid w:val="00A51012"/>
    <w:rsid w:val="00AA1F56"/>
    <w:rsid w:val="00E5563A"/>
    <w:rsid w:val="00F82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1B1FC"/>
  <w15:docId w15:val="{93B3B11E-EE6B-459A-8F61-A99422418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AA1F56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Corptext">
    <w:name w:val="Body Text"/>
    <w:basedOn w:val="Normal"/>
    <w:link w:val="CorptextCaracter"/>
    <w:uiPriority w:val="1"/>
    <w:qFormat/>
    <w:rsid w:val="00AA1F56"/>
    <w:pPr>
      <w:ind w:left="165" w:hanging="360"/>
      <w:jc w:val="both"/>
    </w:pPr>
  </w:style>
  <w:style w:type="character" w:customStyle="1" w:styleId="CorptextCaracter">
    <w:name w:val="Corp text Caracter"/>
    <w:basedOn w:val="Fontdeparagrafimplicit"/>
    <w:link w:val="Corptext"/>
    <w:uiPriority w:val="1"/>
    <w:rsid w:val="00AA1F56"/>
    <w:rPr>
      <w:rFonts w:ascii="Microsoft Sans Serif" w:eastAsia="Microsoft Sans Serif" w:hAnsi="Microsoft Sans Serif" w:cs="Microsoft Sans Serif"/>
    </w:rPr>
  </w:style>
  <w:style w:type="paragraph" w:styleId="Listparagraf">
    <w:name w:val="List Paragraph"/>
    <w:basedOn w:val="Normal"/>
    <w:uiPriority w:val="34"/>
    <w:qFormat/>
    <w:rsid w:val="00AA1F56"/>
    <w:pPr>
      <w:ind w:left="196" w:hanging="360"/>
      <w:jc w:val="both"/>
    </w:pPr>
  </w:style>
  <w:style w:type="table" w:customStyle="1" w:styleId="TableGrid1">
    <w:name w:val="Table Grid1"/>
    <w:basedOn w:val="TabelNormal"/>
    <w:next w:val="Tabelgril"/>
    <w:uiPriority w:val="59"/>
    <w:rsid w:val="00AA1F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gril">
    <w:name w:val="Table Grid"/>
    <w:basedOn w:val="TabelNormal"/>
    <w:uiPriority w:val="59"/>
    <w:rsid w:val="00AA1F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536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ASUS</cp:lastModifiedBy>
  <cp:revision>4</cp:revision>
  <dcterms:created xsi:type="dcterms:W3CDTF">2025-04-28T06:50:00Z</dcterms:created>
  <dcterms:modified xsi:type="dcterms:W3CDTF">2025-04-29T04:14:00Z</dcterms:modified>
</cp:coreProperties>
</file>