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1D22CAF" w14:textId="77777777" w:rsidR="005A7820" w:rsidRDefault="005A7820" w:rsidP="005A7820">
      <w:pPr>
        <w:pStyle w:val="NoSpacing"/>
        <w:rPr>
          <w:rFonts w:ascii="Times New Roman" w:hAnsi="Times New Roman" w:cs="Times New Roman"/>
          <w:sz w:val="28"/>
          <w:szCs w:val="28"/>
          <w:u w:val="single"/>
        </w:rPr>
      </w:pPr>
      <w:r>
        <w:rPr>
          <w:rFonts w:ascii="Times New Roman" w:hAnsi="Times New Roman" w:cs="Times New Roman"/>
          <w:sz w:val="28"/>
          <w:szCs w:val="28"/>
        </w:rPr>
        <w:t xml:space="preserve">R O M Â N I A                                                                                         </w:t>
      </w:r>
    </w:p>
    <w:p w14:paraId="270939C0" w14:textId="77777777" w:rsidR="005A7820" w:rsidRDefault="005A7820" w:rsidP="005A7820">
      <w:pPr>
        <w:pStyle w:val="NoSpacing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JUDEŢUL  VASLUI</w:t>
      </w:r>
    </w:p>
    <w:p w14:paraId="3B3C2788" w14:textId="03D075E1" w:rsidR="003E0671" w:rsidRDefault="003E0671" w:rsidP="005A7820">
      <w:pPr>
        <w:pStyle w:val="NoSpacing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COMUNA </w:t>
      </w:r>
      <w:r>
        <w:rPr>
          <w:rFonts w:ascii="Times New Roman" w:hAnsi="Times New Roman" w:cs="Times New Roman"/>
          <w:sz w:val="28"/>
          <w:szCs w:val="28"/>
        </w:rPr>
        <w:t>TÃTÃRÃNI</w:t>
      </w:r>
    </w:p>
    <w:p w14:paraId="27F93E1D" w14:textId="71C8BCB1" w:rsidR="005A7820" w:rsidRDefault="003E0671" w:rsidP="005A7820">
      <w:pPr>
        <w:pStyle w:val="NoSpacing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PRIMAR</w:t>
      </w:r>
      <w:r w:rsidR="005A7820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6717CC8F" w14:textId="77777777" w:rsidR="00DE5858" w:rsidRDefault="00DE5858" w:rsidP="00DE5858">
      <w:pPr>
        <w:pStyle w:val="NoSpacing"/>
        <w:rPr>
          <w:rFonts w:ascii="Times New Roman" w:hAnsi="Times New Roman" w:cs="Times New Roman"/>
          <w:b/>
          <w:sz w:val="26"/>
          <w:szCs w:val="26"/>
        </w:rPr>
      </w:pPr>
    </w:p>
    <w:p w14:paraId="58D6EE9F" w14:textId="77777777" w:rsidR="003E0671" w:rsidRPr="003E0671" w:rsidRDefault="005A7820" w:rsidP="003E0671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6"/>
          <w:szCs w:val="26"/>
        </w:rPr>
        <w:t xml:space="preserve">P R O I E C T  D E  H O T Ă R Â R E  </w:t>
      </w:r>
      <w:r w:rsidR="003E0671" w:rsidRPr="003E0671">
        <w:rPr>
          <w:rFonts w:ascii="Times New Roman" w:hAnsi="Times New Roman" w:cs="Times New Roman"/>
          <w:sz w:val="28"/>
          <w:szCs w:val="28"/>
        </w:rPr>
        <w:t>Nr. 41 din 16.10.2025</w:t>
      </w:r>
    </w:p>
    <w:p w14:paraId="55CEBC47" w14:textId="77777777" w:rsidR="005A7820" w:rsidRDefault="005A7820" w:rsidP="005A7820">
      <w:pPr>
        <w:spacing w:after="120"/>
        <w:jc w:val="center"/>
        <w:rPr>
          <w:rFonts w:ascii="Times New Roman" w:hAnsi="Times New Roman" w:cs="Times New Roman"/>
          <w:b/>
          <w:sz w:val="26"/>
          <w:szCs w:val="26"/>
        </w:rPr>
      </w:pPr>
    </w:p>
    <w:p w14:paraId="7719C0DD" w14:textId="77777777" w:rsidR="005A7820" w:rsidRDefault="005A7820" w:rsidP="005A7820">
      <w:pPr>
        <w:pStyle w:val="NoSpacing"/>
        <w:jc w:val="center"/>
        <w:rPr>
          <w:rFonts w:ascii="Times New Roman" w:hAnsi="Times New Roman" w:cs="Times New Roman"/>
          <w:sz w:val="26"/>
          <w:szCs w:val="26"/>
          <w:lang w:val="en-US"/>
        </w:rPr>
      </w:pPr>
      <w:r>
        <w:rPr>
          <w:rFonts w:ascii="Times New Roman" w:hAnsi="Times New Roman" w:cs="Times New Roman"/>
          <w:sz w:val="26"/>
          <w:szCs w:val="26"/>
          <w:lang w:val="en-US"/>
        </w:rPr>
        <w:t xml:space="preserve">PRIVIND </w:t>
      </w:r>
      <w:proofErr w:type="gramStart"/>
      <w:r>
        <w:rPr>
          <w:rFonts w:ascii="Times New Roman" w:hAnsi="Times New Roman" w:cs="Times New Roman"/>
          <w:sz w:val="26"/>
          <w:szCs w:val="26"/>
          <w:lang w:val="en-US"/>
        </w:rPr>
        <w:t>RECTIFICAREA  BUGETULUI</w:t>
      </w:r>
      <w:proofErr w:type="gram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</w:p>
    <w:p w14:paraId="3208CCA8" w14:textId="21C8DDA9" w:rsidR="005A7820" w:rsidRDefault="005A7820" w:rsidP="005A7820">
      <w:pPr>
        <w:pStyle w:val="NoSpacing"/>
        <w:jc w:val="center"/>
        <w:rPr>
          <w:rFonts w:ascii="Times New Roman" w:hAnsi="Times New Roman" w:cs="Times New Roman"/>
          <w:sz w:val="26"/>
          <w:szCs w:val="26"/>
          <w:lang w:val="en-US"/>
        </w:rPr>
      </w:pPr>
      <w:r>
        <w:rPr>
          <w:rFonts w:ascii="Times New Roman" w:hAnsi="Times New Roman" w:cs="Times New Roman"/>
          <w:sz w:val="26"/>
          <w:szCs w:val="26"/>
          <w:lang w:val="en-US"/>
        </w:rPr>
        <w:t>DE VENITURI ŞI CHELTUIELI, ETAPA</w:t>
      </w:r>
      <w:r w:rsidR="00603C98">
        <w:rPr>
          <w:rFonts w:ascii="Times New Roman" w:hAnsi="Times New Roman" w:cs="Times New Roman"/>
          <w:sz w:val="26"/>
          <w:szCs w:val="26"/>
          <w:lang w:val="en-US"/>
        </w:rPr>
        <w:t xml:space="preserve"> a</w:t>
      </w:r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r w:rsidR="00901705">
        <w:rPr>
          <w:rFonts w:ascii="Times New Roman" w:hAnsi="Times New Roman" w:cs="Times New Roman"/>
          <w:sz w:val="26"/>
          <w:szCs w:val="26"/>
          <w:lang w:val="en-US"/>
        </w:rPr>
        <w:t>I</w:t>
      </w:r>
      <w:r w:rsidR="00F54A39">
        <w:rPr>
          <w:rFonts w:ascii="Times New Roman" w:hAnsi="Times New Roman" w:cs="Times New Roman"/>
          <w:sz w:val="26"/>
          <w:szCs w:val="26"/>
          <w:lang w:val="en-US"/>
        </w:rPr>
        <w:t>I</w:t>
      </w:r>
      <w:r w:rsidR="00034D84">
        <w:rPr>
          <w:rFonts w:ascii="Times New Roman" w:hAnsi="Times New Roman" w:cs="Times New Roman"/>
          <w:sz w:val="26"/>
          <w:szCs w:val="26"/>
          <w:lang w:val="en-US"/>
        </w:rPr>
        <w:t>I</w:t>
      </w:r>
      <w:r w:rsidR="00603C98">
        <w:rPr>
          <w:rFonts w:ascii="Times New Roman" w:hAnsi="Times New Roman" w:cs="Times New Roman"/>
          <w:sz w:val="26"/>
          <w:szCs w:val="26"/>
          <w:lang w:val="en-US"/>
        </w:rPr>
        <w:t xml:space="preserve"> a</w:t>
      </w:r>
      <w:r>
        <w:rPr>
          <w:rFonts w:ascii="Times New Roman" w:hAnsi="Times New Roman" w:cs="Times New Roman"/>
          <w:sz w:val="26"/>
          <w:szCs w:val="26"/>
          <w:lang w:val="en-US"/>
        </w:rPr>
        <w:t>, PE ANUL 202</w:t>
      </w:r>
      <w:r w:rsidR="00901705">
        <w:rPr>
          <w:rFonts w:ascii="Times New Roman" w:hAnsi="Times New Roman" w:cs="Times New Roman"/>
          <w:sz w:val="26"/>
          <w:szCs w:val="26"/>
          <w:lang w:val="en-US"/>
        </w:rPr>
        <w:t>5</w:t>
      </w:r>
      <w:r>
        <w:rPr>
          <w:rFonts w:ascii="Times New Roman" w:hAnsi="Times New Roman" w:cs="Times New Roman"/>
          <w:sz w:val="26"/>
          <w:szCs w:val="26"/>
          <w:lang w:val="en-US"/>
        </w:rPr>
        <w:t>.</w:t>
      </w:r>
    </w:p>
    <w:p w14:paraId="16A011F0" w14:textId="77777777" w:rsidR="005A7820" w:rsidRDefault="005A7820" w:rsidP="005A7820">
      <w:pPr>
        <w:jc w:val="center"/>
        <w:rPr>
          <w:rFonts w:ascii="Times New Roman" w:hAnsi="Times New Roman" w:cs="Times New Roman"/>
          <w:b/>
          <w:color w:val="FF0000"/>
          <w:sz w:val="26"/>
          <w:szCs w:val="26"/>
        </w:rPr>
      </w:pPr>
    </w:p>
    <w:p w14:paraId="15DCF3EA" w14:textId="77777777" w:rsidR="005A7820" w:rsidRDefault="005A7820" w:rsidP="005A7820">
      <w:pPr>
        <w:spacing w:line="36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Prof. Ion Gentimir, primarul  comunei Tătărăni, judeţul Vaslui</w:t>
      </w:r>
    </w:p>
    <w:p w14:paraId="588615AC" w14:textId="77777777" w:rsidR="005A7820" w:rsidRDefault="005A7820" w:rsidP="005A7820">
      <w:pPr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Având în vedere temeiurile juridice, respectiv prevederile:</w:t>
      </w:r>
    </w:p>
    <w:p w14:paraId="607A5E5D" w14:textId="3D4F0E93" w:rsidR="005A7820" w:rsidRPr="003825C4" w:rsidRDefault="00901705" w:rsidP="00E545F8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6"/>
          <w:szCs w:val="26"/>
        </w:rPr>
      </w:pPr>
      <w:bookmarkStart w:id="0" w:name="_Hlk200018744"/>
      <w:r w:rsidRPr="003825C4">
        <w:rPr>
          <w:rFonts w:ascii="Times New Roman" w:hAnsi="Times New Roman" w:cs="Times New Roman"/>
          <w:sz w:val="26"/>
          <w:szCs w:val="26"/>
        </w:rPr>
        <w:t>Legea nr.9/2025, Legea bugetului de stat pe anul 2025</w:t>
      </w:r>
      <w:r w:rsidR="005A7820" w:rsidRPr="003825C4">
        <w:rPr>
          <w:rFonts w:ascii="Times New Roman" w:hAnsi="Times New Roman" w:cs="Times New Roman"/>
          <w:sz w:val="26"/>
          <w:szCs w:val="26"/>
        </w:rPr>
        <w:t>;</w:t>
      </w:r>
    </w:p>
    <w:p w14:paraId="5182F099" w14:textId="77777777" w:rsidR="005A7820" w:rsidRPr="003825C4" w:rsidRDefault="005A7820" w:rsidP="005A7820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6"/>
          <w:szCs w:val="26"/>
          <w:lang w:val="en-US"/>
        </w:rPr>
      </w:pP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Legea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nr.273/2006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privind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finanţele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publice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locale, cu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modificările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şi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completările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ulterioare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>;</w:t>
      </w:r>
    </w:p>
    <w:p w14:paraId="2754FD1E" w14:textId="77777777" w:rsidR="005A7820" w:rsidRPr="003825C4" w:rsidRDefault="005A7820" w:rsidP="005A7820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6"/>
          <w:szCs w:val="26"/>
          <w:lang w:val="en-US"/>
        </w:rPr>
      </w:pPr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O.U.G nr. 63/2010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pentru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modificarea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Legii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nr.273/2006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privind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finantele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publice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locale,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precum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si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stabilirea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unor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măsuri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financiare,cu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modificarile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si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completarile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ulterioare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>;</w:t>
      </w:r>
    </w:p>
    <w:p w14:paraId="027F3215" w14:textId="4705FCB3" w:rsidR="005A7820" w:rsidRPr="003825C4" w:rsidRDefault="005A7820" w:rsidP="005A7820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6"/>
          <w:szCs w:val="26"/>
          <w:lang w:val="en-US"/>
        </w:rPr>
      </w:pP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Legea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nr.227/2015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privind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Codul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fiscal, cu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modificarile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si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completările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ulterioare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>;</w:t>
      </w:r>
    </w:p>
    <w:p w14:paraId="3DCE88C3" w14:textId="56C810E1" w:rsidR="00901705" w:rsidRDefault="00901705" w:rsidP="00901705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6"/>
          <w:szCs w:val="26"/>
          <w:lang w:val="en-US"/>
        </w:rPr>
      </w:pP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Hotărȃrea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Consiliului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Local nr. 27/30.04.2024,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privind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stabilirea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impozitelor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şi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taxelor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locale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pentru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anul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2025;</w:t>
      </w:r>
    </w:p>
    <w:p w14:paraId="0E0D25D9" w14:textId="6DCAF9B7" w:rsidR="009A56E4" w:rsidRPr="003825C4" w:rsidRDefault="009A56E4" w:rsidP="00901705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6"/>
          <w:szCs w:val="26"/>
          <w:lang w:val="en-US"/>
        </w:rPr>
      </w:pP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Adresa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nr </w:t>
      </w:r>
      <w:r w:rsidR="002E020F" w:rsidRPr="002E020F">
        <w:rPr>
          <w:rFonts w:ascii="Times New Roman" w:hAnsi="Times New Roman" w:cs="Times New Roman"/>
          <w:sz w:val="26"/>
          <w:szCs w:val="26"/>
          <w:lang w:val="en-US"/>
        </w:rPr>
        <w:t>VSG_STZ_5803</w:t>
      </w:r>
      <w:r>
        <w:rPr>
          <w:rFonts w:ascii="Times New Roman" w:hAnsi="Times New Roman" w:cs="Times New Roman"/>
          <w:sz w:val="26"/>
          <w:szCs w:val="26"/>
          <w:lang w:val="en-US"/>
        </w:rPr>
        <w:t xml:space="preserve">/08.10.2025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emisa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de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Administratia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Judeteana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a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Finantelor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Publice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Vaslui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>.</w:t>
      </w:r>
    </w:p>
    <w:p w14:paraId="64B0FC5C" w14:textId="77777777" w:rsidR="005A7820" w:rsidRPr="003825C4" w:rsidRDefault="005A7820" w:rsidP="005A7820">
      <w:pPr>
        <w:tabs>
          <w:tab w:val="left" w:pos="900"/>
        </w:tabs>
        <w:jc w:val="both"/>
        <w:rPr>
          <w:rFonts w:ascii="Times New Roman" w:hAnsi="Times New Roman" w:cs="Times New Roman"/>
          <w:color w:val="FF0000"/>
          <w:sz w:val="26"/>
          <w:szCs w:val="26"/>
          <w:lang w:val="en-US"/>
        </w:rPr>
      </w:pPr>
    </w:p>
    <w:bookmarkEnd w:id="0"/>
    <w:p w14:paraId="74CE401F" w14:textId="77777777" w:rsidR="005A7820" w:rsidRPr="00DE5858" w:rsidRDefault="005A7820" w:rsidP="005A7820">
      <w:pPr>
        <w:tabs>
          <w:tab w:val="left" w:pos="900"/>
        </w:tabs>
        <w:jc w:val="both"/>
        <w:rPr>
          <w:rFonts w:ascii="Times New Roman" w:hAnsi="Times New Roman" w:cs="Times New Roman"/>
          <w:sz w:val="26"/>
          <w:szCs w:val="26"/>
        </w:rPr>
      </w:pPr>
      <w:r w:rsidRPr="00DE5858">
        <w:rPr>
          <w:rFonts w:ascii="Times New Roman" w:hAnsi="Times New Roman" w:cs="Times New Roman"/>
          <w:sz w:val="26"/>
          <w:szCs w:val="26"/>
        </w:rPr>
        <w:t>Luând act de:</w:t>
      </w:r>
    </w:p>
    <w:p w14:paraId="48EFAC1E" w14:textId="495F1569" w:rsidR="00CD0635" w:rsidRPr="00DE5858" w:rsidRDefault="00CD0635" w:rsidP="00CD0635">
      <w:pPr>
        <w:pStyle w:val="ListParagraph"/>
        <w:numPr>
          <w:ilvl w:val="0"/>
          <w:numId w:val="3"/>
        </w:numPr>
        <w:tabs>
          <w:tab w:val="left" w:pos="900"/>
        </w:tabs>
        <w:ind w:left="0" w:firstLine="851"/>
        <w:jc w:val="both"/>
        <w:rPr>
          <w:sz w:val="26"/>
          <w:szCs w:val="26"/>
        </w:rPr>
      </w:pPr>
      <w:proofErr w:type="spellStart"/>
      <w:r w:rsidRPr="00DE5858">
        <w:rPr>
          <w:sz w:val="26"/>
          <w:szCs w:val="26"/>
        </w:rPr>
        <w:t>Referatul</w:t>
      </w:r>
      <w:proofErr w:type="spellEnd"/>
      <w:r w:rsidRPr="00DE5858">
        <w:rPr>
          <w:sz w:val="26"/>
          <w:szCs w:val="26"/>
        </w:rPr>
        <w:t xml:space="preserve"> de </w:t>
      </w:r>
      <w:proofErr w:type="spellStart"/>
      <w:proofErr w:type="gramStart"/>
      <w:r w:rsidRPr="00DE5858">
        <w:rPr>
          <w:sz w:val="26"/>
          <w:szCs w:val="26"/>
        </w:rPr>
        <w:t>aprobare</w:t>
      </w:r>
      <w:proofErr w:type="spellEnd"/>
      <w:r w:rsidRPr="00DE5858">
        <w:rPr>
          <w:sz w:val="26"/>
          <w:szCs w:val="26"/>
        </w:rPr>
        <w:t xml:space="preserve">  nr</w:t>
      </w:r>
      <w:proofErr w:type="gramEnd"/>
      <w:r w:rsidRPr="00DE5858">
        <w:rPr>
          <w:sz w:val="26"/>
          <w:szCs w:val="26"/>
        </w:rPr>
        <w:t xml:space="preserve">. </w:t>
      </w:r>
      <w:r w:rsidR="00DE5858" w:rsidRPr="00DE5858">
        <w:rPr>
          <w:sz w:val="26"/>
          <w:szCs w:val="26"/>
        </w:rPr>
        <w:t xml:space="preserve">5266 </w:t>
      </w:r>
      <w:r w:rsidRPr="00DE5858">
        <w:rPr>
          <w:sz w:val="26"/>
          <w:szCs w:val="26"/>
        </w:rPr>
        <w:t xml:space="preserve">din  </w:t>
      </w:r>
      <w:r w:rsidR="00DE5858" w:rsidRPr="00DE5858">
        <w:rPr>
          <w:sz w:val="26"/>
          <w:szCs w:val="26"/>
        </w:rPr>
        <w:t>16</w:t>
      </w:r>
      <w:r w:rsidRPr="00DE5858">
        <w:rPr>
          <w:sz w:val="26"/>
          <w:szCs w:val="26"/>
        </w:rPr>
        <w:t>.</w:t>
      </w:r>
      <w:r w:rsidR="009A56E4" w:rsidRPr="00DE5858">
        <w:rPr>
          <w:sz w:val="26"/>
          <w:szCs w:val="26"/>
        </w:rPr>
        <w:t>10</w:t>
      </w:r>
      <w:r w:rsidR="00944E1C" w:rsidRPr="00DE5858">
        <w:rPr>
          <w:sz w:val="26"/>
          <w:szCs w:val="26"/>
        </w:rPr>
        <w:t>.</w:t>
      </w:r>
      <w:r w:rsidR="00901705" w:rsidRPr="00DE5858">
        <w:rPr>
          <w:sz w:val="26"/>
          <w:szCs w:val="26"/>
        </w:rPr>
        <w:t>2025</w:t>
      </w:r>
      <w:r w:rsidRPr="00DE5858">
        <w:rPr>
          <w:sz w:val="26"/>
          <w:szCs w:val="26"/>
        </w:rPr>
        <w:t xml:space="preserve">  al </w:t>
      </w:r>
      <w:proofErr w:type="spellStart"/>
      <w:r w:rsidRPr="00DE5858">
        <w:rPr>
          <w:sz w:val="26"/>
          <w:szCs w:val="26"/>
        </w:rPr>
        <w:t>primarului</w:t>
      </w:r>
      <w:proofErr w:type="spellEnd"/>
      <w:r w:rsidRPr="00DE5858">
        <w:rPr>
          <w:sz w:val="26"/>
          <w:szCs w:val="26"/>
        </w:rPr>
        <w:t xml:space="preserve"> </w:t>
      </w:r>
      <w:proofErr w:type="spellStart"/>
      <w:r w:rsidRPr="00DE5858">
        <w:rPr>
          <w:sz w:val="26"/>
          <w:szCs w:val="26"/>
        </w:rPr>
        <w:t>comunei</w:t>
      </w:r>
      <w:proofErr w:type="spellEnd"/>
      <w:r w:rsidRPr="00DE5858">
        <w:rPr>
          <w:sz w:val="26"/>
          <w:szCs w:val="26"/>
        </w:rPr>
        <w:t xml:space="preserve"> </w:t>
      </w:r>
      <w:proofErr w:type="spellStart"/>
      <w:r w:rsidRPr="00DE5858">
        <w:rPr>
          <w:sz w:val="26"/>
          <w:szCs w:val="26"/>
        </w:rPr>
        <w:t>Tãtãrãni</w:t>
      </w:r>
      <w:proofErr w:type="spellEnd"/>
      <w:r w:rsidRPr="00DE5858">
        <w:rPr>
          <w:sz w:val="26"/>
          <w:szCs w:val="26"/>
        </w:rPr>
        <w:t xml:space="preserve">, </w:t>
      </w:r>
      <w:proofErr w:type="spellStart"/>
      <w:r w:rsidRPr="00DE5858">
        <w:rPr>
          <w:sz w:val="26"/>
          <w:szCs w:val="26"/>
        </w:rPr>
        <w:t>judeţul</w:t>
      </w:r>
      <w:proofErr w:type="spellEnd"/>
      <w:r w:rsidRPr="00DE5858">
        <w:rPr>
          <w:sz w:val="26"/>
          <w:szCs w:val="26"/>
        </w:rPr>
        <w:t xml:space="preserve"> </w:t>
      </w:r>
      <w:proofErr w:type="spellStart"/>
      <w:r w:rsidRPr="00DE5858">
        <w:rPr>
          <w:sz w:val="26"/>
          <w:szCs w:val="26"/>
        </w:rPr>
        <w:t>Vaslui</w:t>
      </w:r>
      <w:proofErr w:type="spellEnd"/>
      <w:r w:rsidRPr="00DE5858">
        <w:rPr>
          <w:sz w:val="26"/>
          <w:szCs w:val="26"/>
        </w:rPr>
        <w:t>;</w:t>
      </w:r>
    </w:p>
    <w:p w14:paraId="2DAADB55" w14:textId="52DAAAA0" w:rsidR="00CD0635" w:rsidRPr="00DE5858" w:rsidRDefault="00CD0635" w:rsidP="00CD0635">
      <w:pPr>
        <w:pStyle w:val="ListParagraph"/>
        <w:numPr>
          <w:ilvl w:val="0"/>
          <w:numId w:val="3"/>
        </w:numPr>
        <w:tabs>
          <w:tab w:val="left" w:pos="900"/>
        </w:tabs>
        <w:ind w:left="0" w:firstLine="851"/>
        <w:jc w:val="both"/>
        <w:rPr>
          <w:sz w:val="26"/>
          <w:szCs w:val="26"/>
        </w:rPr>
      </w:pPr>
      <w:proofErr w:type="spellStart"/>
      <w:r w:rsidRPr="00DE5858">
        <w:rPr>
          <w:sz w:val="26"/>
          <w:szCs w:val="26"/>
        </w:rPr>
        <w:t>Raportul</w:t>
      </w:r>
      <w:proofErr w:type="spellEnd"/>
      <w:r w:rsidRPr="00DE5858">
        <w:rPr>
          <w:sz w:val="26"/>
          <w:szCs w:val="26"/>
        </w:rPr>
        <w:t xml:space="preserve"> de </w:t>
      </w:r>
      <w:proofErr w:type="spellStart"/>
      <w:r w:rsidRPr="00DE5858">
        <w:rPr>
          <w:sz w:val="26"/>
          <w:szCs w:val="26"/>
        </w:rPr>
        <w:t>specialitate</w:t>
      </w:r>
      <w:proofErr w:type="spellEnd"/>
      <w:r w:rsidRPr="00DE5858">
        <w:rPr>
          <w:sz w:val="26"/>
          <w:szCs w:val="26"/>
        </w:rPr>
        <w:t xml:space="preserve"> nr.</w:t>
      </w:r>
      <w:r w:rsidR="00DE5858" w:rsidRPr="00DE5858">
        <w:rPr>
          <w:sz w:val="26"/>
          <w:szCs w:val="26"/>
        </w:rPr>
        <w:t xml:space="preserve"> 5267</w:t>
      </w:r>
      <w:r w:rsidRPr="00DE5858">
        <w:rPr>
          <w:sz w:val="26"/>
          <w:szCs w:val="26"/>
        </w:rPr>
        <w:t xml:space="preserve"> din .</w:t>
      </w:r>
      <w:r w:rsidR="00DE5858" w:rsidRPr="00DE5858">
        <w:rPr>
          <w:sz w:val="26"/>
          <w:szCs w:val="26"/>
        </w:rPr>
        <w:t>16.</w:t>
      </w:r>
      <w:r w:rsidR="009A56E4" w:rsidRPr="00DE5858">
        <w:rPr>
          <w:sz w:val="26"/>
          <w:szCs w:val="26"/>
        </w:rPr>
        <w:t>10</w:t>
      </w:r>
      <w:r w:rsidR="00901705" w:rsidRPr="00DE5858">
        <w:rPr>
          <w:sz w:val="26"/>
          <w:szCs w:val="26"/>
        </w:rPr>
        <w:t>.2025</w:t>
      </w:r>
      <w:r w:rsidRPr="00DE5858">
        <w:rPr>
          <w:sz w:val="26"/>
          <w:szCs w:val="26"/>
        </w:rPr>
        <w:t xml:space="preserve"> al </w:t>
      </w:r>
      <w:proofErr w:type="spellStart"/>
      <w:r w:rsidRPr="00DE5858">
        <w:rPr>
          <w:sz w:val="26"/>
          <w:szCs w:val="26"/>
        </w:rPr>
        <w:t>compartimentului</w:t>
      </w:r>
      <w:proofErr w:type="spellEnd"/>
      <w:r w:rsidRPr="00DE5858">
        <w:rPr>
          <w:sz w:val="26"/>
          <w:szCs w:val="26"/>
        </w:rPr>
        <w:t xml:space="preserve"> </w:t>
      </w:r>
      <w:proofErr w:type="spellStart"/>
      <w:r w:rsidRPr="00DE5858">
        <w:rPr>
          <w:sz w:val="26"/>
          <w:szCs w:val="26"/>
        </w:rPr>
        <w:t>financiar-contabilitate</w:t>
      </w:r>
      <w:proofErr w:type="spellEnd"/>
      <w:r w:rsidRPr="00DE5858">
        <w:rPr>
          <w:sz w:val="26"/>
          <w:szCs w:val="26"/>
        </w:rPr>
        <w:t xml:space="preserve"> </w:t>
      </w:r>
      <w:proofErr w:type="spellStart"/>
      <w:r w:rsidRPr="00DE5858">
        <w:rPr>
          <w:sz w:val="26"/>
          <w:szCs w:val="26"/>
        </w:rPr>
        <w:t>şi</w:t>
      </w:r>
      <w:proofErr w:type="spellEnd"/>
      <w:r w:rsidRPr="00DE5858">
        <w:rPr>
          <w:sz w:val="26"/>
          <w:szCs w:val="26"/>
        </w:rPr>
        <w:t xml:space="preserve"> </w:t>
      </w:r>
      <w:proofErr w:type="spellStart"/>
      <w:r w:rsidRPr="00DE5858">
        <w:rPr>
          <w:sz w:val="26"/>
          <w:szCs w:val="26"/>
        </w:rPr>
        <w:t>resurse</w:t>
      </w:r>
      <w:proofErr w:type="spellEnd"/>
      <w:r w:rsidRPr="00DE5858">
        <w:rPr>
          <w:sz w:val="26"/>
          <w:szCs w:val="26"/>
        </w:rPr>
        <w:t xml:space="preserve"> </w:t>
      </w:r>
      <w:proofErr w:type="spellStart"/>
      <w:r w:rsidRPr="00DE5858">
        <w:rPr>
          <w:sz w:val="26"/>
          <w:szCs w:val="26"/>
        </w:rPr>
        <w:t>umane</w:t>
      </w:r>
      <w:proofErr w:type="spellEnd"/>
      <w:r w:rsidRPr="00DE5858">
        <w:rPr>
          <w:sz w:val="26"/>
          <w:szCs w:val="26"/>
        </w:rPr>
        <w:t xml:space="preserve"> al </w:t>
      </w:r>
      <w:proofErr w:type="spellStart"/>
      <w:r w:rsidRPr="00DE5858">
        <w:rPr>
          <w:sz w:val="26"/>
          <w:szCs w:val="26"/>
        </w:rPr>
        <w:t>comunei</w:t>
      </w:r>
      <w:proofErr w:type="spellEnd"/>
      <w:r w:rsidRPr="00DE5858">
        <w:rPr>
          <w:sz w:val="26"/>
          <w:szCs w:val="26"/>
        </w:rPr>
        <w:t xml:space="preserve"> </w:t>
      </w:r>
      <w:proofErr w:type="spellStart"/>
      <w:r w:rsidRPr="00DE5858">
        <w:rPr>
          <w:sz w:val="26"/>
          <w:szCs w:val="26"/>
        </w:rPr>
        <w:t>Tãtãrãni</w:t>
      </w:r>
      <w:proofErr w:type="spellEnd"/>
      <w:r w:rsidRPr="00DE5858">
        <w:rPr>
          <w:sz w:val="26"/>
          <w:szCs w:val="26"/>
        </w:rPr>
        <w:t xml:space="preserve">, </w:t>
      </w:r>
      <w:proofErr w:type="spellStart"/>
      <w:r w:rsidRPr="00DE5858">
        <w:rPr>
          <w:sz w:val="26"/>
          <w:szCs w:val="26"/>
        </w:rPr>
        <w:t>judeţul</w:t>
      </w:r>
      <w:proofErr w:type="spellEnd"/>
      <w:r w:rsidRPr="00DE5858">
        <w:rPr>
          <w:sz w:val="26"/>
          <w:szCs w:val="26"/>
        </w:rPr>
        <w:t xml:space="preserve"> </w:t>
      </w:r>
      <w:proofErr w:type="spellStart"/>
      <w:r w:rsidRPr="00DE5858">
        <w:rPr>
          <w:sz w:val="26"/>
          <w:szCs w:val="26"/>
        </w:rPr>
        <w:t>Vaslui</w:t>
      </w:r>
      <w:proofErr w:type="spellEnd"/>
      <w:r w:rsidRPr="00DE5858">
        <w:rPr>
          <w:sz w:val="26"/>
          <w:szCs w:val="26"/>
        </w:rPr>
        <w:t>;</w:t>
      </w:r>
    </w:p>
    <w:p w14:paraId="0EAD1CF4" w14:textId="77777777" w:rsidR="00CD0635" w:rsidRPr="00DE5858" w:rsidRDefault="00CD0635" w:rsidP="00CD0635">
      <w:pPr>
        <w:pStyle w:val="ListParagraph"/>
        <w:numPr>
          <w:ilvl w:val="0"/>
          <w:numId w:val="3"/>
        </w:numPr>
        <w:ind w:left="0" w:firstLine="851"/>
        <w:jc w:val="both"/>
        <w:rPr>
          <w:sz w:val="26"/>
          <w:szCs w:val="26"/>
        </w:rPr>
      </w:pPr>
      <w:proofErr w:type="spellStart"/>
      <w:r w:rsidRPr="00DE5858">
        <w:rPr>
          <w:sz w:val="26"/>
          <w:szCs w:val="26"/>
        </w:rPr>
        <w:t>Avizul</w:t>
      </w:r>
      <w:proofErr w:type="spellEnd"/>
      <w:r w:rsidRPr="00DE5858">
        <w:rPr>
          <w:sz w:val="26"/>
          <w:szCs w:val="26"/>
        </w:rPr>
        <w:t xml:space="preserve"> </w:t>
      </w:r>
      <w:proofErr w:type="spellStart"/>
      <w:r w:rsidRPr="00DE5858">
        <w:rPr>
          <w:sz w:val="26"/>
          <w:szCs w:val="26"/>
        </w:rPr>
        <w:t>favorabil</w:t>
      </w:r>
      <w:proofErr w:type="spellEnd"/>
      <w:r w:rsidRPr="00DE5858">
        <w:rPr>
          <w:sz w:val="26"/>
          <w:szCs w:val="26"/>
        </w:rPr>
        <w:t xml:space="preserve"> al </w:t>
      </w:r>
      <w:proofErr w:type="spellStart"/>
      <w:r w:rsidRPr="00DE5858">
        <w:rPr>
          <w:sz w:val="26"/>
          <w:szCs w:val="26"/>
        </w:rPr>
        <w:t>Comisiei</w:t>
      </w:r>
      <w:proofErr w:type="spellEnd"/>
      <w:r w:rsidRPr="00DE5858">
        <w:rPr>
          <w:sz w:val="26"/>
          <w:szCs w:val="26"/>
        </w:rPr>
        <w:t xml:space="preserve"> </w:t>
      </w:r>
      <w:proofErr w:type="spellStart"/>
      <w:r w:rsidRPr="00DE5858">
        <w:rPr>
          <w:sz w:val="26"/>
          <w:szCs w:val="26"/>
        </w:rPr>
        <w:t>pentru</w:t>
      </w:r>
      <w:proofErr w:type="spellEnd"/>
      <w:r w:rsidRPr="00DE5858">
        <w:rPr>
          <w:sz w:val="26"/>
          <w:szCs w:val="26"/>
        </w:rPr>
        <w:t xml:space="preserve"> </w:t>
      </w:r>
      <w:proofErr w:type="spellStart"/>
      <w:r w:rsidRPr="00DE5858">
        <w:rPr>
          <w:sz w:val="26"/>
          <w:szCs w:val="26"/>
        </w:rPr>
        <w:t>Dezvoltare</w:t>
      </w:r>
      <w:proofErr w:type="spellEnd"/>
      <w:r w:rsidRPr="00DE5858">
        <w:rPr>
          <w:sz w:val="26"/>
          <w:szCs w:val="26"/>
        </w:rPr>
        <w:t xml:space="preserve"> </w:t>
      </w:r>
      <w:proofErr w:type="spellStart"/>
      <w:r w:rsidRPr="00DE5858">
        <w:rPr>
          <w:sz w:val="26"/>
          <w:szCs w:val="26"/>
        </w:rPr>
        <w:t>Economico</w:t>
      </w:r>
      <w:proofErr w:type="spellEnd"/>
      <w:r w:rsidRPr="00DE5858">
        <w:rPr>
          <w:sz w:val="26"/>
          <w:szCs w:val="26"/>
        </w:rPr>
        <w:t xml:space="preserve"> - </w:t>
      </w:r>
      <w:proofErr w:type="spellStart"/>
      <w:r w:rsidRPr="00DE5858">
        <w:rPr>
          <w:sz w:val="26"/>
          <w:szCs w:val="26"/>
        </w:rPr>
        <w:t>Socială</w:t>
      </w:r>
      <w:proofErr w:type="spellEnd"/>
      <w:r w:rsidRPr="00DE5858">
        <w:rPr>
          <w:sz w:val="26"/>
          <w:szCs w:val="26"/>
        </w:rPr>
        <w:t xml:space="preserve">, </w:t>
      </w:r>
      <w:proofErr w:type="spellStart"/>
      <w:r w:rsidRPr="00DE5858">
        <w:rPr>
          <w:sz w:val="26"/>
          <w:szCs w:val="26"/>
        </w:rPr>
        <w:t>Buget</w:t>
      </w:r>
      <w:proofErr w:type="spellEnd"/>
      <w:r w:rsidRPr="00DE5858">
        <w:rPr>
          <w:sz w:val="26"/>
          <w:szCs w:val="26"/>
        </w:rPr>
        <w:t>–</w:t>
      </w:r>
      <w:proofErr w:type="spellStart"/>
      <w:r w:rsidRPr="00DE5858">
        <w:rPr>
          <w:sz w:val="26"/>
          <w:szCs w:val="26"/>
        </w:rPr>
        <w:t>Finanţe</w:t>
      </w:r>
      <w:proofErr w:type="spellEnd"/>
      <w:r w:rsidRPr="00DE5858">
        <w:rPr>
          <w:sz w:val="26"/>
          <w:szCs w:val="26"/>
        </w:rPr>
        <w:t xml:space="preserve">, </w:t>
      </w:r>
      <w:proofErr w:type="spellStart"/>
      <w:r w:rsidRPr="00DE5858">
        <w:rPr>
          <w:sz w:val="26"/>
          <w:szCs w:val="26"/>
        </w:rPr>
        <w:t>Administrarea</w:t>
      </w:r>
      <w:proofErr w:type="spellEnd"/>
      <w:r w:rsidRPr="00DE5858">
        <w:rPr>
          <w:sz w:val="26"/>
          <w:szCs w:val="26"/>
        </w:rPr>
        <w:t xml:space="preserve"> </w:t>
      </w:r>
      <w:proofErr w:type="spellStart"/>
      <w:r w:rsidRPr="00DE5858">
        <w:rPr>
          <w:sz w:val="26"/>
          <w:szCs w:val="26"/>
        </w:rPr>
        <w:t>Domenului</w:t>
      </w:r>
      <w:proofErr w:type="spellEnd"/>
      <w:r w:rsidRPr="00DE5858">
        <w:rPr>
          <w:sz w:val="26"/>
          <w:szCs w:val="26"/>
        </w:rPr>
        <w:t xml:space="preserve"> Public </w:t>
      </w:r>
      <w:proofErr w:type="spellStart"/>
      <w:r w:rsidRPr="00DE5858">
        <w:rPr>
          <w:sz w:val="26"/>
          <w:szCs w:val="26"/>
        </w:rPr>
        <w:t>şi</w:t>
      </w:r>
      <w:proofErr w:type="spellEnd"/>
      <w:r w:rsidRPr="00DE5858">
        <w:rPr>
          <w:sz w:val="26"/>
          <w:szCs w:val="26"/>
        </w:rPr>
        <w:t xml:space="preserve"> </w:t>
      </w:r>
      <w:proofErr w:type="spellStart"/>
      <w:r w:rsidRPr="00DE5858">
        <w:rPr>
          <w:sz w:val="26"/>
          <w:szCs w:val="26"/>
        </w:rPr>
        <w:t>privat</w:t>
      </w:r>
      <w:proofErr w:type="spellEnd"/>
      <w:r w:rsidRPr="00DE5858">
        <w:rPr>
          <w:sz w:val="26"/>
          <w:szCs w:val="26"/>
        </w:rPr>
        <w:t xml:space="preserve"> al </w:t>
      </w:r>
      <w:proofErr w:type="spellStart"/>
      <w:r w:rsidRPr="00DE5858">
        <w:rPr>
          <w:sz w:val="26"/>
          <w:szCs w:val="26"/>
        </w:rPr>
        <w:t>Comunei</w:t>
      </w:r>
      <w:proofErr w:type="spellEnd"/>
      <w:r w:rsidRPr="00DE5858">
        <w:rPr>
          <w:sz w:val="26"/>
          <w:szCs w:val="26"/>
        </w:rPr>
        <w:t xml:space="preserve">, </w:t>
      </w:r>
      <w:proofErr w:type="spellStart"/>
      <w:r w:rsidRPr="00DE5858">
        <w:rPr>
          <w:sz w:val="26"/>
          <w:szCs w:val="26"/>
        </w:rPr>
        <w:t>Agriculturã</w:t>
      </w:r>
      <w:proofErr w:type="spellEnd"/>
      <w:r w:rsidRPr="00DE5858">
        <w:rPr>
          <w:sz w:val="26"/>
          <w:szCs w:val="26"/>
        </w:rPr>
        <w:t xml:space="preserve">, </w:t>
      </w:r>
      <w:proofErr w:type="spellStart"/>
      <w:r w:rsidRPr="00DE5858">
        <w:rPr>
          <w:sz w:val="26"/>
          <w:szCs w:val="26"/>
        </w:rPr>
        <w:t>Gospodarire</w:t>
      </w:r>
      <w:proofErr w:type="spellEnd"/>
      <w:r w:rsidRPr="00DE5858">
        <w:rPr>
          <w:sz w:val="26"/>
          <w:szCs w:val="26"/>
        </w:rPr>
        <w:t xml:space="preserve"> </w:t>
      </w:r>
      <w:proofErr w:type="spellStart"/>
      <w:r w:rsidRPr="00DE5858">
        <w:rPr>
          <w:sz w:val="26"/>
          <w:szCs w:val="26"/>
        </w:rPr>
        <w:t>Comunalã</w:t>
      </w:r>
      <w:proofErr w:type="spellEnd"/>
      <w:r w:rsidRPr="00DE5858">
        <w:rPr>
          <w:sz w:val="26"/>
          <w:szCs w:val="26"/>
        </w:rPr>
        <w:t xml:space="preserve"> </w:t>
      </w:r>
      <w:proofErr w:type="spellStart"/>
      <w:r w:rsidRPr="00DE5858">
        <w:rPr>
          <w:sz w:val="26"/>
          <w:szCs w:val="26"/>
        </w:rPr>
        <w:t>şi</w:t>
      </w:r>
      <w:proofErr w:type="spellEnd"/>
      <w:r w:rsidRPr="00DE5858">
        <w:rPr>
          <w:sz w:val="26"/>
          <w:szCs w:val="26"/>
        </w:rPr>
        <w:t xml:space="preserve"> </w:t>
      </w:r>
      <w:proofErr w:type="spellStart"/>
      <w:r w:rsidRPr="00DE5858">
        <w:rPr>
          <w:sz w:val="26"/>
          <w:szCs w:val="26"/>
        </w:rPr>
        <w:t>Comerţ</w:t>
      </w:r>
      <w:proofErr w:type="spellEnd"/>
      <w:r w:rsidRPr="00DE5858">
        <w:rPr>
          <w:sz w:val="26"/>
          <w:szCs w:val="26"/>
        </w:rPr>
        <w:t>;</w:t>
      </w:r>
    </w:p>
    <w:p w14:paraId="223C84A6" w14:textId="77777777" w:rsidR="00CD0635" w:rsidRPr="00DE5858" w:rsidRDefault="00CD0635" w:rsidP="00CD0635">
      <w:pPr>
        <w:pStyle w:val="ListParagraph"/>
        <w:numPr>
          <w:ilvl w:val="0"/>
          <w:numId w:val="3"/>
        </w:numPr>
        <w:ind w:left="0" w:firstLine="851"/>
        <w:jc w:val="both"/>
        <w:rPr>
          <w:sz w:val="26"/>
          <w:szCs w:val="26"/>
        </w:rPr>
      </w:pPr>
      <w:proofErr w:type="spellStart"/>
      <w:r w:rsidRPr="00DE5858">
        <w:rPr>
          <w:sz w:val="26"/>
          <w:szCs w:val="26"/>
        </w:rPr>
        <w:t>Avizul</w:t>
      </w:r>
      <w:proofErr w:type="spellEnd"/>
      <w:r w:rsidRPr="00DE5858">
        <w:rPr>
          <w:sz w:val="26"/>
          <w:szCs w:val="26"/>
        </w:rPr>
        <w:t xml:space="preserve"> </w:t>
      </w:r>
      <w:proofErr w:type="spellStart"/>
      <w:r w:rsidRPr="00DE5858">
        <w:rPr>
          <w:sz w:val="26"/>
          <w:szCs w:val="26"/>
        </w:rPr>
        <w:t>favorabil</w:t>
      </w:r>
      <w:proofErr w:type="spellEnd"/>
      <w:r w:rsidRPr="00DE5858">
        <w:rPr>
          <w:sz w:val="26"/>
          <w:szCs w:val="26"/>
        </w:rPr>
        <w:t xml:space="preserve"> al </w:t>
      </w:r>
      <w:proofErr w:type="spellStart"/>
      <w:r w:rsidRPr="00DE5858">
        <w:rPr>
          <w:sz w:val="26"/>
          <w:szCs w:val="26"/>
        </w:rPr>
        <w:t>Comisiei</w:t>
      </w:r>
      <w:proofErr w:type="spellEnd"/>
      <w:r w:rsidRPr="00DE5858">
        <w:rPr>
          <w:sz w:val="26"/>
          <w:szCs w:val="26"/>
        </w:rPr>
        <w:t xml:space="preserve"> de </w:t>
      </w:r>
      <w:proofErr w:type="spellStart"/>
      <w:r w:rsidRPr="00DE5858">
        <w:rPr>
          <w:sz w:val="26"/>
          <w:szCs w:val="26"/>
        </w:rPr>
        <w:t>specialitate</w:t>
      </w:r>
      <w:proofErr w:type="spellEnd"/>
      <w:r w:rsidRPr="00DE5858">
        <w:rPr>
          <w:sz w:val="26"/>
          <w:szCs w:val="26"/>
        </w:rPr>
        <w:t xml:space="preserve"> a </w:t>
      </w:r>
      <w:proofErr w:type="spellStart"/>
      <w:r w:rsidRPr="00DE5858">
        <w:rPr>
          <w:sz w:val="26"/>
          <w:szCs w:val="26"/>
        </w:rPr>
        <w:t>Consiliului</w:t>
      </w:r>
      <w:proofErr w:type="spellEnd"/>
      <w:r w:rsidRPr="00DE5858">
        <w:rPr>
          <w:sz w:val="26"/>
          <w:szCs w:val="26"/>
        </w:rPr>
        <w:t xml:space="preserve"> Local </w:t>
      </w:r>
      <w:proofErr w:type="spellStart"/>
      <w:r w:rsidRPr="00DE5858">
        <w:rPr>
          <w:sz w:val="26"/>
          <w:szCs w:val="26"/>
        </w:rPr>
        <w:t>pentru</w:t>
      </w:r>
      <w:proofErr w:type="spellEnd"/>
      <w:r w:rsidRPr="00DE5858">
        <w:rPr>
          <w:sz w:val="26"/>
          <w:szCs w:val="26"/>
        </w:rPr>
        <w:t xml:space="preserve"> </w:t>
      </w:r>
      <w:proofErr w:type="spellStart"/>
      <w:r w:rsidRPr="00DE5858">
        <w:rPr>
          <w:sz w:val="26"/>
          <w:szCs w:val="26"/>
        </w:rPr>
        <w:t>administraţie</w:t>
      </w:r>
      <w:proofErr w:type="spellEnd"/>
      <w:r w:rsidRPr="00DE5858">
        <w:rPr>
          <w:sz w:val="26"/>
          <w:szCs w:val="26"/>
        </w:rPr>
        <w:t xml:space="preserve"> </w:t>
      </w:r>
      <w:proofErr w:type="spellStart"/>
      <w:r w:rsidRPr="00DE5858">
        <w:rPr>
          <w:sz w:val="26"/>
          <w:szCs w:val="26"/>
        </w:rPr>
        <w:t>publică</w:t>
      </w:r>
      <w:proofErr w:type="spellEnd"/>
      <w:r w:rsidRPr="00DE5858">
        <w:rPr>
          <w:sz w:val="26"/>
          <w:szCs w:val="26"/>
        </w:rPr>
        <w:t xml:space="preserve">, </w:t>
      </w:r>
      <w:proofErr w:type="spellStart"/>
      <w:r w:rsidRPr="00DE5858">
        <w:rPr>
          <w:sz w:val="26"/>
          <w:szCs w:val="26"/>
        </w:rPr>
        <w:t>juridică</w:t>
      </w:r>
      <w:proofErr w:type="spellEnd"/>
      <w:r w:rsidRPr="00DE5858">
        <w:rPr>
          <w:sz w:val="26"/>
          <w:szCs w:val="26"/>
        </w:rPr>
        <w:t xml:space="preserve">, </w:t>
      </w:r>
      <w:proofErr w:type="spellStart"/>
      <w:r w:rsidRPr="00DE5858">
        <w:rPr>
          <w:sz w:val="26"/>
          <w:szCs w:val="26"/>
        </w:rPr>
        <w:t>apărarea</w:t>
      </w:r>
      <w:proofErr w:type="spellEnd"/>
      <w:r w:rsidRPr="00DE5858">
        <w:rPr>
          <w:sz w:val="26"/>
          <w:szCs w:val="26"/>
        </w:rPr>
        <w:t xml:space="preserve"> </w:t>
      </w:r>
      <w:proofErr w:type="spellStart"/>
      <w:r w:rsidRPr="00DE5858">
        <w:rPr>
          <w:sz w:val="26"/>
          <w:szCs w:val="26"/>
        </w:rPr>
        <w:t>ordinii</w:t>
      </w:r>
      <w:proofErr w:type="spellEnd"/>
      <w:r w:rsidRPr="00DE5858">
        <w:rPr>
          <w:sz w:val="26"/>
          <w:szCs w:val="26"/>
        </w:rPr>
        <w:t xml:space="preserve"> </w:t>
      </w:r>
      <w:proofErr w:type="spellStart"/>
      <w:r w:rsidRPr="00DE5858">
        <w:rPr>
          <w:sz w:val="26"/>
          <w:szCs w:val="26"/>
        </w:rPr>
        <w:t>şi</w:t>
      </w:r>
      <w:proofErr w:type="spellEnd"/>
      <w:r w:rsidRPr="00DE5858">
        <w:rPr>
          <w:sz w:val="26"/>
          <w:szCs w:val="26"/>
        </w:rPr>
        <w:t xml:space="preserve"> </w:t>
      </w:r>
      <w:proofErr w:type="spellStart"/>
      <w:r w:rsidRPr="00DE5858">
        <w:rPr>
          <w:sz w:val="26"/>
          <w:szCs w:val="26"/>
        </w:rPr>
        <w:t>liniştii</w:t>
      </w:r>
      <w:proofErr w:type="spellEnd"/>
      <w:r w:rsidRPr="00DE5858">
        <w:rPr>
          <w:sz w:val="26"/>
          <w:szCs w:val="26"/>
        </w:rPr>
        <w:t xml:space="preserve"> </w:t>
      </w:r>
      <w:proofErr w:type="spellStart"/>
      <w:r w:rsidRPr="00DE5858">
        <w:rPr>
          <w:sz w:val="26"/>
          <w:szCs w:val="26"/>
        </w:rPr>
        <w:t>publice</w:t>
      </w:r>
      <w:proofErr w:type="spellEnd"/>
      <w:r w:rsidRPr="00DE5858">
        <w:rPr>
          <w:sz w:val="26"/>
          <w:szCs w:val="26"/>
        </w:rPr>
        <w:t xml:space="preserve">, a </w:t>
      </w:r>
      <w:proofErr w:type="spellStart"/>
      <w:r w:rsidRPr="00DE5858">
        <w:rPr>
          <w:sz w:val="26"/>
          <w:szCs w:val="26"/>
        </w:rPr>
        <w:t>drepturilor</w:t>
      </w:r>
      <w:proofErr w:type="spellEnd"/>
      <w:r w:rsidRPr="00DE5858">
        <w:rPr>
          <w:sz w:val="26"/>
          <w:szCs w:val="26"/>
        </w:rPr>
        <w:t xml:space="preserve"> </w:t>
      </w:r>
      <w:proofErr w:type="spellStart"/>
      <w:r w:rsidRPr="00DE5858">
        <w:rPr>
          <w:sz w:val="26"/>
          <w:szCs w:val="26"/>
        </w:rPr>
        <w:t>cetăţenilor</w:t>
      </w:r>
      <w:proofErr w:type="spellEnd"/>
      <w:r w:rsidRPr="00DE5858">
        <w:rPr>
          <w:sz w:val="26"/>
          <w:szCs w:val="26"/>
        </w:rPr>
        <w:t>;</w:t>
      </w:r>
    </w:p>
    <w:p w14:paraId="06B99D24" w14:textId="77777777" w:rsidR="00CD0635" w:rsidRPr="001428C8" w:rsidRDefault="00CD0635" w:rsidP="00CD0635">
      <w:pPr>
        <w:jc w:val="both"/>
        <w:rPr>
          <w:color w:val="FF0000"/>
          <w:sz w:val="28"/>
          <w:szCs w:val="28"/>
          <w:highlight w:val="yellow"/>
        </w:rPr>
      </w:pPr>
    </w:p>
    <w:p w14:paraId="115AB3BF" w14:textId="29D08F4C" w:rsidR="00CD0635" w:rsidRPr="00CD0635" w:rsidRDefault="00CD0635" w:rsidP="00DE5858">
      <w:pPr>
        <w:tabs>
          <w:tab w:val="left" w:pos="0"/>
        </w:tabs>
        <w:suppressAutoHyphens/>
        <w:ind w:firstLine="851"/>
        <w:jc w:val="both"/>
        <w:rPr>
          <w:rFonts w:ascii="Times New Roman" w:hAnsi="Times New Roman" w:cs="Times New Roman"/>
          <w:noProof/>
          <w:sz w:val="26"/>
          <w:szCs w:val="26"/>
          <w:lang w:eastAsia="ro-RO"/>
        </w:rPr>
      </w:pPr>
      <w:r w:rsidRPr="00CD0635">
        <w:rPr>
          <w:rFonts w:ascii="Times New Roman" w:hAnsi="Times New Roman" w:cs="Times New Roman"/>
          <w:sz w:val="26"/>
          <w:szCs w:val="26"/>
        </w:rPr>
        <w:lastRenderedPageBreak/>
        <w:t xml:space="preserve">În temeiul art. </w:t>
      </w:r>
      <w:r w:rsidRPr="00CD0635">
        <w:rPr>
          <w:rFonts w:ascii="Times New Roman" w:hAnsi="Times New Roman" w:cs="Times New Roman"/>
          <w:noProof/>
          <w:sz w:val="26"/>
          <w:szCs w:val="26"/>
          <w:lang w:eastAsia="ro-RO"/>
        </w:rPr>
        <w:t xml:space="preserve">139, alin. 1 şi alin. (3) litera a) coroborat cu art. 196 alin. 1 lit. a) din </w:t>
      </w:r>
      <w:r w:rsidRPr="00CD0635">
        <w:rPr>
          <w:rFonts w:ascii="Times New Roman" w:hAnsi="Times New Roman" w:cs="Times New Roman"/>
          <w:sz w:val="26"/>
          <w:szCs w:val="26"/>
        </w:rPr>
        <w:t>Ordonanţa de Urgenţã a Guvernului nr. 57/2019 privind Codul Administrativ, cu modificãrile şi completãrile ulterioare,</w:t>
      </w:r>
    </w:p>
    <w:p w14:paraId="417D6525" w14:textId="0B47BDB6" w:rsidR="00CD0635" w:rsidRPr="00DE5858" w:rsidRDefault="00CD0635" w:rsidP="00DE5858">
      <w:pPr>
        <w:tabs>
          <w:tab w:val="left" w:pos="900"/>
        </w:tabs>
        <w:jc w:val="center"/>
        <w:rPr>
          <w:rFonts w:ascii="Times New Roman" w:hAnsi="Times New Roman" w:cs="Times New Roman"/>
          <w:b/>
          <w:sz w:val="26"/>
          <w:szCs w:val="26"/>
        </w:rPr>
      </w:pPr>
      <w:r w:rsidRPr="00CD0635">
        <w:rPr>
          <w:rFonts w:ascii="Times New Roman" w:hAnsi="Times New Roman" w:cs="Times New Roman"/>
          <w:b/>
          <w:sz w:val="26"/>
          <w:szCs w:val="26"/>
        </w:rPr>
        <w:t>P R O P U N</w:t>
      </w:r>
      <w:r w:rsidR="00DE5858">
        <w:rPr>
          <w:rFonts w:ascii="Times New Roman" w:hAnsi="Times New Roman" w:cs="Times New Roman"/>
          <w:b/>
          <w:sz w:val="26"/>
          <w:szCs w:val="26"/>
        </w:rPr>
        <w:t>:</w:t>
      </w:r>
    </w:p>
    <w:p w14:paraId="029E0580" w14:textId="32C9891B" w:rsidR="00CD0635" w:rsidRPr="00CD0635" w:rsidRDefault="00CD0635" w:rsidP="00DE5858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b/>
          <w:sz w:val="26"/>
          <w:szCs w:val="26"/>
          <w:u w:val="single"/>
        </w:rPr>
        <w:t>Art. 1.</w:t>
      </w:r>
      <w:r w:rsidRPr="00CD0635">
        <w:rPr>
          <w:rFonts w:ascii="Times New Roman" w:hAnsi="Times New Roman" w:cs="Times New Roman"/>
          <w:sz w:val="26"/>
          <w:szCs w:val="26"/>
        </w:rPr>
        <w:t xml:space="preserve"> - Se aprobǎ rectificarea bugetului local al comunei Tǎtǎrǎni, judeţul Vaslui, etapa </w:t>
      </w:r>
      <w:r w:rsidR="00A66BA3">
        <w:rPr>
          <w:rFonts w:ascii="Times New Roman" w:hAnsi="Times New Roman" w:cs="Times New Roman"/>
          <w:sz w:val="26"/>
          <w:szCs w:val="26"/>
        </w:rPr>
        <w:t xml:space="preserve">a </w:t>
      </w:r>
      <w:r w:rsidR="006C2C9A">
        <w:rPr>
          <w:rFonts w:ascii="Times New Roman" w:hAnsi="Times New Roman" w:cs="Times New Roman"/>
          <w:sz w:val="26"/>
          <w:szCs w:val="26"/>
        </w:rPr>
        <w:t>I</w:t>
      </w:r>
      <w:r w:rsidR="009A56E4">
        <w:rPr>
          <w:rFonts w:ascii="Times New Roman" w:hAnsi="Times New Roman" w:cs="Times New Roman"/>
          <w:sz w:val="26"/>
          <w:szCs w:val="26"/>
        </w:rPr>
        <w:t>I</w:t>
      </w:r>
      <w:r w:rsidR="00F377C9">
        <w:rPr>
          <w:rFonts w:ascii="Times New Roman" w:hAnsi="Times New Roman" w:cs="Times New Roman"/>
          <w:sz w:val="26"/>
          <w:szCs w:val="26"/>
        </w:rPr>
        <w:t>I</w:t>
      </w:r>
      <w:r w:rsidR="00A66BA3">
        <w:rPr>
          <w:rFonts w:ascii="Times New Roman" w:hAnsi="Times New Roman" w:cs="Times New Roman"/>
          <w:sz w:val="26"/>
          <w:szCs w:val="26"/>
        </w:rPr>
        <w:t xml:space="preserve"> a</w:t>
      </w:r>
      <w:r w:rsidRPr="00CD0635">
        <w:rPr>
          <w:rFonts w:ascii="Times New Roman" w:hAnsi="Times New Roman" w:cs="Times New Roman"/>
          <w:sz w:val="26"/>
          <w:szCs w:val="26"/>
        </w:rPr>
        <w:t>, anul 202</w:t>
      </w:r>
      <w:r w:rsidR="00901705">
        <w:rPr>
          <w:rFonts w:ascii="Times New Roman" w:hAnsi="Times New Roman" w:cs="Times New Roman"/>
          <w:sz w:val="26"/>
          <w:szCs w:val="26"/>
        </w:rPr>
        <w:t>5</w:t>
      </w:r>
      <w:r w:rsidRPr="00CD0635">
        <w:rPr>
          <w:rFonts w:ascii="Times New Roman" w:hAnsi="Times New Roman" w:cs="Times New Roman"/>
          <w:sz w:val="26"/>
          <w:szCs w:val="26"/>
        </w:rPr>
        <w:t>, conform anexe</w:t>
      </w:r>
      <w:r w:rsidR="00990BBB">
        <w:rPr>
          <w:rFonts w:ascii="Times New Roman" w:hAnsi="Times New Roman" w:cs="Times New Roman"/>
          <w:sz w:val="26"/>
          <w:szCs w:val="26"/>
        </w:rPr>
        <w:t>lor</w:t>
      </w:r>
      <w:r w:rsidRPr="00CD0635">
        <w:rPr>
          <w:rFonts w:ascii="Times New Roman" w:hAnsi="Times New Roman" w:cs="Times New Roman"/>
          <w:sz w:val="26"/>
          <w:szCs w:val="26"/>
        </w:rPr>
        <w:t xml:space="preserve"> nr. 1</w:t>
      </w:r>
      <w:r w:rsidR="00990BBB">
        <w:rPr>
          <w:rFonts w:ascii="Times New Roman" w:hAnsi="Times New Roman" w:cs="Times New Roman"/>
          <w:sz w:val="26"/>
          <w:szCs w:val="26"/>
        </w:rPr>
        <w:t xml:space="preserve"> si nr. 2</w:t>
      </w:r>
      <w:r w:rsidRPr="00CD0635">
        <w:rPr>
          <w:rFonts w:ascii="Times New Roman" w:hAnsi="Times New Roman" w:cs="Times New Roman"/>
          <w:sz w:val="26"/>
          <w:szCs w:val="26"/>
        </w:rPr>
        <w:t xml:space="preserve">. </w:t>
      </w:r>
    </w:p>
    <w:p w14:paraId="0345B6CD" w14:textId="3E5D782E" w:rsidR="00CD0635" w:rsidRPr="00CD0635" w:rsidRDefault="00CD0635" w:rsidP="00DE5858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b/>
          <w:sz w:val="26"/>
          <w:szCs w:val="26"/>
          <w:u w:val="single"/>
        </w:rPr>
        <w:t>Art. 2</w:t>
      </w:r>
      <w:r w:rsidRPr="00CD0635">
        <w:rPr>
          <w:rFonts w:ascii="Times New Roman" w:hAnsi="Times New Roman" w:cs="Times New Roman"/>
          <w:sz w:val="26"/>
          <w:szCs w:val="26"/>
        </w:rPr>
        <w:t xml:space="preserve"> -</w:t>
      </w:r>
      <w:r w:rsidRPr="00CD0635">
        <w:rPr>
          <w:rFonts w:ascii="Times New Roman" w:hAnsi="Times New Roman" w:cs="Times New Roman"/>
          <w:sz w:val="26"/>
          <w:szCs w:val="26"/>
          <w:lang w:val="it-IT"/>
        </w:rPr>
        <w:t xml:space="preserve"> Anex</w:t>
      </w:r>
      <w:r w:rsidR="00845E1F">
        <w:rPr>
          <w:rFonts w:ascii="Times New Roman" w:hAnsi="Times New Roman" w:cs="Times New Roman"/>
          <w:sz w:val="26"/>
          <w:szCs w:val="26"/>
          <w:lang w:val="it-IT"/>
        </w:rPr>
        <w:t>ele</w:t>
      </w:r>
      <w:r w:rsidRPr="00CD0635">
        <w:rPr>
          <w:rFonts w:ascii="Times New Roman" w:hAnsi="Times New Roman" w:cs="Times New Roman"/>
          <w:sz w:val="26"/>
          <w:szCs w:val="26"/>
          <w:lang w:val="it-IT"/>
        </w:rPr>
        <w:t xml:space="preserve"> nr. 1</w:t>
      </w:r>
      <w:r w:rsidR="00E545F8">
        <w:rPr>
          <w:rFonts w:ascii="Times New Roman" w:hAnsi="Times New Roman" w:cs="Times New Roman"/>
          <w:sz w:val="26"/>
          <w:szCs w:val="26"/>
          <w:lang w:val="it-IT"/>
        </w:rPr>
        <w:t xml:space="preserve"> </w:t>
      </w:r>
      <w:r w:rsidR="00845E1F">
        <w:rPr>
          <w:rFonts w:ascii="Times New Roman" w:hAnsi="Times New Roman" w:cs="Times New Roman"/>
          <w:sz w:val="26"/>
          <w:szCs w:val="26"/>
          <w:lang w:val="it-IT"/>
        </w:rPr>
        <w:t xml:space="preserve">si nr. 2 </w:t>
      </w:r>
      <w:r w:rsidRPr="00CD0635">
        <w:rPr>
          <w:rFonts w:ascii="Times New Roman" w:hAnsi="Times New Roman" w:cs="Times New Roman"/>
          <w:sz w:val="26"/>
          <w:szCs w:val="26"/>
          <w:lang w:val="it-IT"/>
        </w:rPr>
        <w:t>fac parte integrantă din prezenta hotărȃre.</w:t>
      </w:r>
    </w:p>
    <w:p w14:paraId="24828BE7" w14:textId="77777777" w:rsidR="00CD0635" w:rsidRPr="00CD0635" w:rsidRDefault="00CD0635" w:rsidP="00DE5858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b/>
          <w:sz w:val="26"/>
          <w:szCs w:val="26"/>
          <w:u w:val="single"/>
        </w:rPr>
        <w:t>Art. 3.</w:t>
      </w:r>
      <w:r w:rsidRPr="00CD0635">
        <w:rPr>
          <w:rFonts w:ascii="Times New Roman" w:hAnsi="Times New Roman" w:cs="Times New Roman"/>
          <w:sz w:val="26"/>
          <w:szCs w:val="26"/>
        </w:rPr>
        <w:t xml:space="preserve"> -</w:t>
      </w:r>
      <w:r w:rsidRPr="00CD0635">
        <w:rPr>
          <w:rFonts w:ascii="Times New Roman" w:hAnsi="Times New Roman" w:cs="Times New Roman"/>
          <w:sz w:val="26"/>
          <w:szCs w:val="26"/>
          <w:lang w:val="it-IT"/>
        </w:rPr>
        <w:t xml:space="preserve"> </w:t>
      </w:r>
      <w:r w:rsidRPr="00CD0635">
        <w:rPr>
          <w:rFonts w:ascii="Times New Roman" w:hAnsi="Times New Roman" w:cs="Times New Roman"/>
          <w:sz w:val="26"/>
          <w:szCs w:val="26"/>
        </w:rPr>
        <w:t>Răspunde cu ducerea la îndeplinire a prevederilor prezentei hotărâri primarul comunei Tătărăni, în calitate de ordonator principal de credite, compartimentul Financiar-contabilitate şi Resurse umane din cadrul aparatului de specialitate al Primarului.</w:t>
      </w:r>
    </w:p>
    <w:p w14:paraId="3F3DD496" w14:textId="77777777" w:rsidR="00CD0635" w:rsidRPr="00CD0635" w:rsidRDefault="00CD0635" w:rsidP="00DE5858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b/>
          <w:sz w:val="26"/>
          <w:szCs w:val="26"/>
          <w:u w:val="single"/>
        </w:rPr>
        <w:t>Art. 4.</w:t>
      </w:r>
      <w:r w:rsidRPr="00CD0635">
        <w:rPr>
          <w:rFonts w:ascii="Times New Roman" w:hAnsi="Times New Roman" w:cs="Times New Roman"/>
          <w:sz w:val="26"/>
          <w:szCs w:val="26"/>
        </w:rPr>
        <w:t xml:space="preserve"> - Prezenta hotărâre se comunică prin intermediul secretarului general al comunei, în termenul prevãzut de lege:</w:t>
      </w:r>
    </w:p>
    <w:p w14:paraId="42114F1D" w14:textId="77777777" w:rsidR="00CD0635" w:rsidRPr="00CD0635" w:rsidRDefault="00CD0635" w:rsidP="00DE5858">
      <w:pPr>
        <w:tabs>
          <w:tab w:val="left" w:pos="900"/>
        </w:tabs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sz w:val="26"/>
          <w:szCs w:val="26"/>
        </w:rPr>
        <w:t>-</w:t>
      </w:r>
      <w:r w:rsidRPr="00CD0635">
        <w:rPr>
          <w:rFonts w:ascii="Times New Roman" w:hAnsi="Times New Roman" w:cs="Times New Roman"/>
          <w:sz w:val="26"/>
          <w:szCs w:val="26"/>
        </w:rPr>
        <w:tab/>
        <w:t>Instituției Prefectului Județului Vaslui;</w:t>
      </w:r>
    </w:p>
    <w:p w14:paraId="2D14F676" w14:textId="77777777" w:rsidR="00CD0635" w:rsidRPr="00CD0635" w:rsidRDefault="00CD0635" w:rsidP="00DE5858">
      <w:pPr>
        <w:tabs>
          <w:tab w:val="left" w:pos="900"/>
        </w:tabs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sz w:val="26"/>
          <w:szCs w:val="26"/>
        </w:rPr>
        <w:t>-</w:t>
      </w:r>
      <w:r w:rsidRPr="00CD0635">
        <w:rPr>
          <w:rFonts w:ascii="Times New Roman" w:hAnsi="Times New Roman" w:cs="Times New Roman"/>
          <w:sz w:val="26"/>
          <w:szCs w:val="26"/>
        </w:rPr>
        <w:tab/>
        <w:t>Primarului comunei Tãtãrãni;</w:t>
      </w:r>
    </w:p>
    <w:p w14:paraId="08E024B6" w14:textId="3C70241D" w:rsidR="00CD0635" w:rsidRPr="000B40DE" w:rsidRDefault="00CD0635" w:rsidP="00DE5858">
      <w:pPr>
        <w:tabs>
          <w:tab w:val="left" w:pos="900"/>
        </w:tabs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sz w:val="26"/>
          <w:szCs w:val="26"/>
        </w:rPr>
        <w:t>-</w:t>
      </w:r>
      <w:r w:rsidRPr="00CD0635">
        <w:rPr>
          <w:rFonts w:ascii="Times New Roman" w:hAnsi="Times New Roman" w:cs="Times New Roman"/>
          <w:sz w:val="26"/>
          <w:szCs w:val="26"/>
        </w:rPr>
        <w:tab/>
        <w:t>se aduce la cunoștinţă publică prin afișare.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4769"/>
        <w:gridCol w:w="4807"/>
      </w:tblGrid>
      <w:tr w:rsidR="00CD0635" w:rsidRPr="00CD0635" w14:paraId="344B464E" w14:textId="77777777" w:rsidTr="006D16C9">
        <w:tc>
          <w:tcPr>
            <w:tcW w:w="5264" w:type="dxa"/>
          </w:tcPr>
          <w:p w14:paraId="19ED0235" w14:textId="77777777" w:rsidR="00CD0635" w:rsidRPr="00CD0635" w:rsidRDefault="00CD0635" w:rsidP="006D16C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CD0635">
              <w:rPr>
                <w:rFonts w:ascii="Times New Roman" w:hAnsi="Times New Roman" w:cs="Times New Roman"/>
                <w:sz w:val="26"/>
                <w:szCs w:val="26"/>
              </w:rPr>
              <w:t>INIŢIATOR,</w:t>
            </w:r>
          </w:p>
          <w:p w14:paraId="347A658D" w14:textId="77777777" w:rsidR="00CD0635" w:rsidRPr="00CD0635" w:rsidRDefault="00CD0635" w:rsidP="006D16C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CD0635">
              <w:rPr>
                <w:rFonts w:ascii="Times New Roman" w:hAnsi="Times New Roman" w:cs="Times New Roman"/>
                <w:sz w:val="26"/>
                <w:szCs w:val="26"/>
              </w:rPr>
              <w:t>Primar,</w:t>
            </w:r>
          </w:p>
          <w:p w14:paraId="569691D6" w14:textId="77777777" w:rsidR="00CD0635" w:rsidRPr="00CD0635" w:rsidRDefault="00CD0635" w:rsidP="006D16C9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eastAsia="ro-RO"/>
              </w:rPr>
            </w:pPr>
            <w:r w:rsidRPr="00CD0635">
              <w:rPr>
                <w:rFonts w:ascii="Times New Roman" w:hAnsi="Times New Roman" w:cs="Times New Roman"/>
                <w:sz w:val="26"/>
                <w:szCs w:val="26"/>
              </w:rPr>
              <w:t>Prof. Ion GENTIMIR</w:t>
            </w:r>
          </w:p>
        </w:tc>
        <w:tc>
          <w:tcPr>
            <w:tcW w:w="5264" w:type="dxa"/>
          </w:tcPr>
          <w:p w14:paraId="6965A0BF" w14:textId="77777777" w:rsidR="00CD0635" w:rsidRPr="00CD0635" w:rsidRDefault="00CD0635" w:rsidP="006D16C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CD0635">
              <w:rPr>
                <w:rFonts w:ascii="Times New Roman" w:hAnsi="Times New Roman" w:cs="Times New Roman"/>
                <w:sz w:val="26"/>
                <w:szCs w:val="26"/>
              </w:rPr>
              <w:t>AVIZAT PENTRU LEGALITATE,</w:t>
            </w:r>
          </w:p>
          <w:p w14:paraId="7AD4AFB3" w14:textId="77777777" w:rsidR="00CD0635" w:rsidRPr="00CD0635" w:rsidRDefault="00CD0635" w:rsidP="006D16C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CD0635">
              <w:rPr>
                <w:rFonts w:ascii="Times New Roman" w:hAnsi="Times New Roman" w:cs="Times New Roman"/>
                <w:sz w:val="26"/>
                <w:szCs w:val="26"/>
              </w:rPr>
              <w:t>SECRETAR GENERAL AL COMUNEI CU ATRIBUŢII DELEGATE,</w:t>
            </w:r>
          </w:p>
          <w:p w14:paraId="4C6570F2" w14:textId="2061966C" w:rsidR="00CD0635" w:rsidRPr="00CD0635" w:rsidRDefault="00034D84" w:rsidP="006D16C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Ancuta-Maria</w:t>
            </w:r>
            <w:r w:rsidR="00CD0635" w:rsidRPr="00CD0635">
              <w:rPr>
                <w:rFonts w:ascii="Times New Roman" w:hAnsi="Times New Roman" w:cs="Times New Roman"/>
                <w:sz w:val="26"/>
                <w:szCs w:val="26"/>
              </w:rPr>
              <w:t xml:space="preserve"> </w:t>
            </w:r>
            <w:r>
              <w:rPr>
                <w:rFonts w:ascii="Times New Roman" w:hAnsi="Times New Roman" w:cs="Times New Roman"/>
                <w:sz w:val="26"/>
                <w:szCs w:val="26"/>
              </w:rPr>
              <w:t>CONDREA</w:t>
            </w:r>
          </w:p>
          <w:p w14:paraId="6AAAC4C2" w14:textId="77777777" w:rsidR="00CD0635" w:rsidRPr="00CD0635" w:rsidRDefault="00CD0635" w:rsidP="006D16C9">
            <w:pPr>
              <w:spacing w:after="120"/>
              <w:jc w:val="center"/>
              <w:rPr>
                <w:rFonts w:ascii="Times New Roman" w:hAnsi="Times New Roman" w:cs="Times New Roman"/>
                <w:sz w:val="26"/>
                <w:szCs w:val="26"/>
                <w:lang w:eastAsia="ro-RO"/>
              </w:rPr>
            </w:pPr>
          </w:p>
        </w:tc>
      </w:tr>
    </w:tbl>
    <w:p w14:paraId="67F0B32A" w14:textId="77777777" w:rsidR="00DE5858" w:rsidRDefault="00E00938">
      <w:pPr>
        <w:rPr>
          <w:rFonts w:ascii="Times New Roman" w:hAnsi="Times New Roman" w:cs="Times New Roman"/>
          <w:i/>
          <w:sz w:val="26"/>
          <w:szCs w:val="26"/>
          <w:lang w:val="it-IT"/>
        </w:rPr>
      </w:pPr>
      <w:r>
        <w:rPr>
          <w:rFonts w:ascii="Times New Roman" w:hAnsi="Times New Roman" w:cs="Times New Roman"/>
          <w:i/>
          <w:sz w:val="26"/>
          <w:szCs w:val="26"/>
          <w:lang w:val="it-IT"/>
        </w:rPr>
        <w:t xml:space="preserve">                                                                                            </w:t>
      </w:r>
    </w:p>
    <w:p w14:paraId="171B9E08" w14:textId="18164A12" w:rsidR="000326F3" w:rsidRPr="000B40DE" w:rsidRDefault="00E00938" w:rsidP="00DE5858">
      <w:pPr>
        <w:jc w:val="right"/>
        <w:rPr>
          <w:rFonts w:ascii="Times New Roman" w:hAnsi="Times New Roman" w:cs="Times New Roman"/>
          <w:sz w:val="26"/>
          <w:szCs w:val="26"/>
          <w:lang w:val="it-IT"/>
        </w:rPr>
      </w:pPr>
      <w:bookmarkStart w:id="1" w:name="_GoBack"/>
      <w:bookmarkEnd w:id="1"/>
      <w:r>
        <w:rPr>
          <w:rFonts w:ascii="Times New Roman" w:hAnsi="Times New Roman" w:cs="Times New Roman"/>
          <w:i/>
          <w:sz w:val="26"/>
          <w:szCs w:val="26"/>
          <w:lang w:val="it-IT"/>
        </w:rPr>
        <w:t xml:space="preserve">  Comuna </w:t>
      </w:r>
      <w:r w:rsidR="00DE5858">
        <w:rPr>
          <w:rFonts w:ascii="Times New Roman" w:hAnsi="Times New Roman" w:cs="Times New Roman"/>
          <w:i/>
          <w:sz w:val="26"/>
          <w:szCs w:val="26"/>
          <w:lang w:val="it-IT"/>
        </w:rPr>
        <w:t>Tãtãrãni,  16.</w:t>
      </w:r>
      <w:r w:rsidR="00CF2A2E">
        <w:rPr>
          <w:rFonts w:ascii="Times New Roman" w:hAnsi="Times New Roman" w:cs="Times New Roman"/>
          <w:i/>
          <w:sz w:val="26"/>
          <w:szCs w:val="26"/>
          <w:lang w:val="it-IT"/>
        </w:rPr>
        <w:t>10</w:t>
      </w:r>
      <w:r w:rsidR="00046EF7">
        <w:rPr>
          <w:rFonts w:ascii="Times New Roman" w:hAnsi="Times New Roman" w:cs="Times New Roman"/>
          <w:i/>
          <w:sz w:val="26"/>
          <w:szCs w:val="26"/>
          <w:lang w:val="it-IT"/>
        </w:rPr>
        <w:t>.</w:t>
      </w:r>
      <w:r w:rsidR="00E545F8">
        <w:rPr>
          <w:rFonts w:ascii="Times New Roman" w:hAnsi="Times New Roman" w:cs="Times New Roman"/>
          <w:i/>
          <w:sz w:val="26"/>
          <w:szCs w:val="26"/>
          <w:lang w:val="it-IT"/>
        </w:rPr>
        <w:t>202</w:t>
      </w:r>
      <w:r w:rsidR="00901705">
        <w:rPr>
          <w:rFonts w:ascii="Times New Roman" w:hAnsi="Times New Roman" w:cs="Times New Roman"/>
          <w:i/>
          <w:sz w:val="26"/>
          <w:szCs w:val="26"/>
          <w:lang w:val="it-IT"/>
        </w:rPr>
        <w:t>5</w:t>
      </w:r>
    </w:p>
    <w:sectPr w:rsidR="000326F3" w:rsidRPr="000B40DE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844868"/>
    <w:multiLevelType w:val="hybridMultilevel"/>
    <w:tmpl w:val="590C753E"/>
    <w:lvl w:ilvl="0" w:tplc="4B00A356">
      <w:start w:val="1"/>
      <w:numFmt w:val="decimal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90003">
      <w:numFmt w:val="decimal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numFmt w:val="decimal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numFmt w:val="decimal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numFmt w:val="decimal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numFmt w:val="decimal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numFmt w:val="decimal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numFmt w:val="decimal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numFmt w:val="decimal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4840095A"/>
    <w:multiLevelType w:val="hybridMultilevel"/>
    <w:tmpl w:val="AD869CB6"/>
    <w:lvl w:ilvl="0" w:tplc="4B00A356"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74C15208"/>
    <w:multiLevelType w:val="hybridMultilevel"/>
    <w:tmpl w:val="7D2C63CE"/>
    <w:lvl w:ilvl="0" w:tplc="4FA6E596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7820"/>
    <w:rsid w:val="00027CA0"/>
    <w:rsid w:val="000326F3"/>
    <w:rsid w:val="00034D84"/>
    <w:rsid w:val="00046EF7"/>
    <w:rsid w:val="00071D4F"/>
    <w:rsid w:val="000B40DE"/>
    <w:rsid w:val="00100108"/>
    <w:rsid w:val="001B26A2"/>
    <w:rsid w:val="00241B4D"/>
    <w:rsid w:val="002E020F"/>
    <w:rsid w:val="0034312C"/>
    <w:rsid w:val="00343B74"/>
    <w:rsid w:val="00365F7D"/>
    <w:rsid w:val="003825C4"/>
    <w:rsid w:val="003B0423"/>
    <w:rsid w:val="003D127A"/>
    <w:rsid w:val="003E0671"/>
    <w:rsid w:val="004E7B56"/>
    <w:rsid w:val="00502B53"/>
    <w:rsid w:val="005A7820"/>
    <w:rsid w:val="00603C98"/>
    <w:rsid w:val="006C2C9A"/>
    <w:rsid w:val="007630AB"/>
    <w:rsid w:val="007661D3"/>
    <w:rsid w:val="007C5B5C"/>
    <w:rsid w:val="00845E1F"/>
    <w:rsid w:val="00901705"/>
    <w:rsid w:val="00944E1C"/>
    <w:rsid w:val="00990BBB"/>
    <w:rsid w:val="009A56E4"/>
    <w:rsid w:val="00A52460"/>
    <w:rsid w:val="00A6565D"/>
    <w:rsid w:val="00A66BA3"/>
    <w:rsid w:val="00AE49FB"/>
    <w:rsid w:val="00C57033"/>
    <w:rsid w:val="00C94924"/>
    <w:rsid w:val="00CC5A69"/>
    <w:rsid w:val="00CD0635"/>
    <w:rsid w:val="00CF2A2E"/>
    <w:rsid w:val="00D35908"/>
    <w:rsid w:val="00DA0800"/>
    <w:rsid w:val="00DE5858"/>
    <w:rsid w:val="00E00938"/>
    <w:rsid w:val="00E14E35"/>
    <w:rsid w:val="00E545F8"/>
    <w:rsid w:val="00F377C9"/>
    <w:rsid w:val="00F54A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00248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A7820"/>
    <w:pPr>
      <w:spacing w:after="200" w:line="276" w:lineRule="auto"/>
    </w:pPr>
    <w:rPr>
      <w:lang w:val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5A7820"/>
    <w:pPr>
      <w:spacing w:after="0" w:line="240" w:lineRule="auto"/>
    </w:pPr>
    <w:rPr>
      <w:lang w:val="ro-RO"/>
    </w:rPr>
  </w:style>
  <w:style w:type="paragraph" w:styleId="ListParagraph">
    <w:name w:val="List Paragraph"/>
    <w:basedOn w:val="Normal"/>
    <w:uiPriority w:val="34"/>
    <w:qFormat/>
    <w:rsid w:val="005A7820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A7820"/>
    <w:pPr>
      <w:spacing w:after="200" w:line="276" w:lineRule="auto"/>
    </w:pPr>
    <w:rPr>
      <w:lang w:val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5A7820"/>
    <w:pPr>
      <w:spacing w:after="0" w:line="240" w:lineRule="auto"/>
    </w:pPr>
    <w:rPr>
      <w:lang w:val="ro-RO"/>
    </w:rPr>
  </w:style>
  <w:style w:type="paragraph" w:styleId="ListParagraph">
    <w:name w:val="List Paragraph"/>
    <w:basedOn w:val="Normal"/>
    <w:uiPriority w:val="34"/>
    <w:qFormat/>
    <w:rsid w:val="005A7820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2</Pages>
  <Words>421</Words>
  <Characters>2444</Characters>
  <Application>Microsoft Office Word</Application>
  <DocSecurity>0</DocSecurity>
  <Lines>20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2860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Tatarani</dc:creator>
  <cp:keywords/>
  <dc:description/>
  <cp:lastModifiedBy>Windows User</cp:lastModifiedBy>
  <cp:revision>9</cp:revision>
  <dcterms:created xsi:type="dcterms:W3CDTF">2025-10-13T12:22:00Z</dcterms:created>
  <dcterms:modified xsi:type="dcterms:W3CDTF">2025-10-16T11:01:00Z</dcterms:modified>
</cp:coreProperties>
</file>